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المديرية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للتربية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والتعليم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بمحافظة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..............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: ........................</w:t>
      </w:r>
    </w:p>
    <w:p w:rsidR="00000000" w:rsidDel="00000000" w:rsidP="00000000" w:rsidRDefault="00000000" w:rsidRPr="00000000" w14:paraId="00000003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2022/2023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5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3"/>
        <w:gridCol w:w="2690"/>
        <w:gridCol w:w="8347"/>
        <w:tblGridChange w:id="0">
          <w:tblGrid>
            <w:gridCol w:w="3503"/>
            <w:gridCol w:w="2690"/>
            <w:gridCol w:w="83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السادس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الأولى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دلائل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وحدانية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4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7"/>
        <w:gridCol w:w="2128"/>
        <w:gridCol w:w="2129"/>
        <w:gridCol w:w="2129"/>
        <w:gridCol w:w="2129"/>
        <w:gridCol w:w="2129"/>
        <w:gridCol w:w="2129"/>
        <w:tblGridChange w:id="0">
          <w:tblGrid>
            <w:gridCol w:w="1767"/>
            <w:gridCol w:w="2128"/>
            <w:gridCol w:w="2129"/>
            <w:gridCol w:w="2129"/>
            <w:gridCol w:w="2129"/>
            <w:gridCol w:w="2129"/>
            <w:gridCol w:w="21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51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27"/>
        <w:gridCol w:w="3098"/>
        <w:gridCol w:w="5100"/>
        <w:gridCol w:w="2685"/>
        <w:tblGridChange w:id="0">
          <w:tblGrid>
            <w:gridCol w:w="3627"/>
            <w:gridCol w:w="3098"/>
            <w:gridCol w:w="5100"/>
            <w:gridCol w:w="26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تسميع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ثواب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الصالح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فيديو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إبراهيم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تحطيم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الأصنام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معبرة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2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التوحيد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الشرك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الفطرة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1. </w:t>
            </w:r>
            <w:r w:rsidDel="00000000" w:rsidR="00000000" w:rsidRPr="00000000">
              <w:rPr>
                <w:rtl w:val="1"/>
              </w:rPr>
              <w:t xml:space="preserve">يستدل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وحدانية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تعالى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مظاهر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قدرته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مخلوقاته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ينفي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وجود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أكثر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3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يؤكد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وحدانية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فطرة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فطر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4.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يتجنب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الأفعال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المنافية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لوحدانية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5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3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bidi w:val="1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4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4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4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3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4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1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4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1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المحاكاة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العملي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النشيد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ترديده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الاستماع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استنتاج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دلائل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وحدانية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المظاهر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النشيد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أنشد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وأجيب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أقرأ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أجيب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الفقرة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شرحها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تحليل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ربطه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بطاقات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المعرفة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الابيات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توضيح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الفطرة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الاعرابي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استدل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وجود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لهذا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فيديو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دلائل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وحدانية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غيره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جل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استنتاج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العاوني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تعليمي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تكليف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منزلي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السبورة</w:t>
            </w:r>
          </w:p>
          <w:p w:rsidR="00000000" w:rsidDel="00000000" w:rsidP="00000000" w:rsidRDefault="00000000" w:rsidRPr="00000000" w14:paraId="0000005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الحاسوب</w:t>
            </w:r>
          </w:p>
          <w:p w:rsidR="00000000" w:rsidDel="00000000" w:rsidP="00000000" w:rsidRDefault="00000000" w:rsidRPr="00000000" w14:paraId="0000005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30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2"/>
        <w:gridCol w:w="3633"/>
        <w:gridCol w:w="3633"/>
        <w:gridCol w:w="3632"/>
        <w:tblGridChange w:id="0">
          <w:tblGrid>
            <w:gridCol w:w="3632"/>
            <w:gridCol w:w="3633"/>
            <w:gridCol w:w="3633"/>
            <w:gridCol w:w="36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rHeight w:val="3112.10937499999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64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العبادات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تعين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ادراك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وحدانية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التأمل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.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صح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أم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خطأ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5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1: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بعض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مظاهر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قدرة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تدل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وحدانيته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جل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علا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66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2: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تخيل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لهذا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الكون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أكثر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اله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؟.</w:t>
            </w:r>
          </w:p>
          <w:p w:rsidR="00000000" w:rsidDel="00000000" w:rsidP="00000000" w:rsidRDefault="00000000" w:rsidRPr="00000000" w14:paraId="00000067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3: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دلائل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الايمان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بوحدانية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اخلاص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العبادة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له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الاستعانة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غيره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68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الإثرائية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أذكر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تدل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استحالة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تعدد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الاله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الكون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bidi w:val="1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العلاجية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مظاهر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قدرة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تعالى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النبات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.....(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أكملي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1: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أكمل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الوحدانية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صفة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..........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حق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تعني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..............</w:t>
            </w:r>
          </w:p>
          <w:p w:rsidR="00000000" w:rsidDel="00000000" w:rsidP="00000000" w:rsidRDefault="00000000" w:rsidRPr="00000000" w14:paraId="0000006F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2: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بطاقات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تستنتج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منها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مظاهر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قدرة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تعبر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مظاهر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قدرة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الحيوان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الإنسان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التربوي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-292732</wp:posOffset>
          </wp:positionV>
          <wp:extent cx="1270000" cy="7423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-254631</wp:posOffset>
          </wp:positionV>
          <wp:extent cx="850900" cy="52133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