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3F6BCA3F" w:rsidR="009F4D00" w:rsidRPr="00E352E5" w:rsidRDefault="009F4D00" w:rsidP="00E352E5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highlight w:val="lightGray"/>
        </w:rPr>
      </w:pPr>
      <w:r w:rsidRPr="00E352E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المديرية العامة للتربية والتعليم بمحافظة</w:t>
      </w:r>
      <w:r w:rsidR="00E352E5" w:rsidRPr="00E352E5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شمال الشرقية</w:t>
      </w:r>
    </w:p>
    <w:p w14:paraId="148E59C4" w14:textId="4728ACAD" w:rsidR="009F4D00" w:rsidRPr="00685CCB" w:rsidRDefault="009F4D00" w:rsidP="009F4D00">
      <w:p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352E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مدرسة: </w:t>
      </w:r>
      <w:r w:rsidR="00E352E5" w:rsidRPr="00E352E5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وادي بني خالد للتعليم الأساسي (5ـ </w:t>
      </w:r>
      <w:r w:rsidR="00E352E5" w:rsidRPr="00685CCB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12)</w:t>
      </w:r>
    </w:p>
    <w:p w14:paraId="5CD615E3" w14:textId="05D7B9B6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D67C43" w:rsidRPr="00097506">
        <w:rPr>
          <w:rFonts w:ascii="Sakkal Majalla" w:hAnsi="Sakkal Majalla" w:cs="Sakkal Majalla" w:hint="cs"/>
          <w:bCs/>
          <w:color w:val="C00000"/>
          <w:sz w:val="36"/>
          <w:szCs w:val="36"/>
          <w:highlight w:val="yellow"/>
          <w:rtl/>
        </w:rPr>
        <w:t>التربية الإسلامية</w:t>
      </w:r>
      <w:r w:rsidR="00097506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3153B318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D67C43" w:rsidRPr="00AE6FE8">
        <w:rPr>
          <w:rFonts w:ascii="Sakkal Majalla" w:hAnsi="Sakkal Majalla" w:cs="Sakkal Majalla" w:hint="cs"/>
          <w:color w:val="000000"/>
          <w:sz w:val="28"/>
          <w:szCs w:val="28"/>
          <w:rtl/>
        </w:rPr>
        <w:t>بدرية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779DD481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44D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694A816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44D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50F86491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E44DA" w:rsidRPr="008E44DA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الوقف في القران الكريم (التام والكافي)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26127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45EBA" w14:textId="541D7CA4" w:rsidR="00A66710" w:rsidRPr="00A66710" w:rsidRDefault="002E5921" w:rsidP="00A66710">
            <w:pPr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0C5237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highlight w:val="yellow"/>
                <w:rtl/>
              </w:rPr>
              <w:t>التمهيد</w:t>
            </w:r>
            <w:r w:rsidR="00A66710" w:rsidRPr="000C5237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highlight w:val="yellow"/>
                <w:rtl/>
              </w:rPr>
              <w:t xml:space="preserve"> :</w:t>
            </w:r>
            <w:proofErr w:type="gramEnd"/>
            <w:r w:rsidR="00A66710" w:rsidRPr="000C5237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highlight w:val="yellow"/>
                <w:rtl/>
              </w:rPr>
              <w:t xml:space="preserve">  قال تعالى: ﴿ وَرَتِّلِ الْقُرْآنَ تَرْتِيلًا ﴾  وضح معنى الترتيل ؟ </w:t>
            </w:r>
            <w:r w:rsidR="000C5237" w:rsidRPr="000C5237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highlight w:val="yellow"/>
                <w:rtl/>
              </w:rPr>
              <w:t>وعن طريق التسلسل في طرح الأسئلة الدخول إلى محتوى الدرس</w:t>
            </w:r>
            <w:r w:rsidR="000C5237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.</w:t>
            </w:r>
          </w:p>
          <w:p w14:paraId="4BE2E57A" w14:textId="2F0E9F39" w:rsidR="00A66710" w:rsidRPr="00A66710" w:rsidRDefault="00A66710" w:rsidP="002E5921">
            <w:pPr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2E5921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highlight w:val="yellow"/>
                <w:rtl/>
              </w:rPr>
              <w:t>المفاهيم :</w:t>
            </w:r>
            <w:proofErr w:type="gramEnd"/>
          </w:p>
          <w:p w14:paraId="18A9C37F" w14:textId="0E891532" w:rsidR="004F6E64" w:rsidRPr="002E5921" w:rsidRDefault="00A66710" w:rsidP="002E5921">
            <w:pPr>
              <w:jc w:val="center"/>
              <w:rPr>
                <w:rFonts w:ascii="Sakkal Majalla" w:hAnsi="Sakkal Majalla" w:cs="Sakkal Majalla"/>
                <w:bCs/>
                <w:color w:val="000000"/>
                <w:sz w:val="24"/>
                <w:szCs w:val="24"/>
              </w:rPr>
            </w:pPr>
            <w:r w:rsidRPr="002E5921">
              <w:rPr>
                <w:rFonts w:ascii="Sakkal Majalla" w:hAnsi="Sakkal Majalla" w:cs="Sakkal Majalla"/>
                <w:bCs/>
                <w:color w:val="000000"/>
                <w:sz w:val="24"/>
                <w:szCs w:val="24"/>
                <w:highlight w:val="yellow"/>
                <w:rtl/>
              </w:rPr>
              <w:t>الوقف ـ التعلق المعنوي ـ التعلق اللفظي ـ الوقف التام ـ الوقف الكافي</w:t>
            </w:r>
            <w:r w:rsidR="000C5237">
              <w:rPr>
                <w:rFonts w:ascii="Sakkal Majalla" w:hAnsi="Sakkal Majalla" w:cs="Sakkal Majalla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426127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26127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2B3BB" w14:textId="033B2C62" w:rsidR="00097506" w:rsidRDefault="00097506" w:rsidP="00097506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  <w:r>
              <w:rPr>
                <w:b/>
                <w:noProof/>
                <w:color w:val="000000"/>
                <w:sz w:val="28"/>
                <w:szCs w:val="28"/>
                <w:rtl/>
                <w:lang w:val="ar-SA"/>
              </w:rPr>
              <w:drawing>
                <wp:inline distT="0" distB="0" distL="0" distR="0" wp14:anchorId="5300E178" wp14:editId="63D6AA68">
                  <wp:extent cx="1892397" cy="552478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97" cy="552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2533E" w14:textId="77777777" w:rsidR="00097506" w:rsidRDefault="00097506" w:rsidP="00097506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</w:p>
          <w:p w14:paraId="68AD117F" w14:textId="14510A29" w:rsidR="004F6E64" w:rsidRDefault="00D67C43" w:rsidP="009F4D00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  <w:r w:rsidRPr="005F1411">
              <w:rPr>
                <w:b/>
                <w:color w:val="000000"/>
                <w:sz w:val="28"/>
                <w:szCs w:val="28"/>
                <w:highlight w:val="green"/>
                <w:rtl/>
              </w:rPr>
              <w:t>يتوقع من الطالبة بعد انتهاء الحصة أن:</w:t>
            </w:r>
          </w:p>
          <w:p w14:paraId="03FF8D8E" w14:textId="06431A0E" w:rsidR="00097506" w:rsidRDefault="00097506" w:rsidP="00097506">
            <w:pPr>
              <w:pStyle w:val="a6"/>
              <w:numPr>
                <w:ilvl w:val="0"/>
                <w:numId w:val="19"/>
              </w:numPr>
              <w:bidi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097506">
              <w:rPr>
                <w:rFonts w:hint="cs"/>
                <w:bCs/>
                <w:color w:val="000000"/>
                <w:sz w:val="28"/>
                <w:szCs w:val="28"/>
                <w:rtl/>
              </w:rPr>
              <w:t>تعرف الوقف اصطلاحا.</w:t>
            </w:r>
          </w:p>
          <w:p w14:paraId="574B412F" w14:textId="77777777" w:rsidR="00097506" w:rsidRPr="00097506" w:rsidRDefault="00097506" w:rsidP="00097506">
            <w:pPr>
              <w:pStyle w:val="a6"/>
              <w:bidi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96887C5" w14:textId="7D108774" w:rsidR="00097506" w:rsidRDefault="00097506" w:rsidP="00097506">
            <w:pPr>
              <w:pStyle w:val="a6"/>
              <w:numPr>
                <w:ilvl w:val="0"/>
                <w:numId w:val="19"/>
              </w:numPr>
              <w:bidi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097506">
              <w:rPr>
                <w:rFonts w:hint="cs"/>
                <w:bCs/>
                <w:color w:val="000000"/>
                <w:sz w:val="28"/>
                <w:szCs w:val="28"/>
                <w:rtl/>
              </w:rPr>
              <w:t xml:space="preserve">تحدد مواضع الوقف التام </w:t>
            </w:r>
            <w:r w:rsidRPr="00097506">
              <w:rPr>
                <w:rFonts w:hint="cs"/>
                <w:bCs/>
                <w:color w:val="000000"/>
                <w:sz w:val="28"/>
                <w:szCs w:val="28"/>
                <w:rtl/>
              </w:rPr>
              <w:lastRenderedPageBreak/>
              <w:t>والكافي في الآيات الكريمة.</w:t>
            </w:r>
          </w:p>
          <w:p w14:paraId="17A4EB83" w14:textId="77777777" w:rsidR="00097506" w:rsidRPr="00097506" w:rsidRDefault="00097506" w:rsidP="00097506">
            <w:pPr>
              <w:pStyle w:val="a6"/>
              <w:rPr>
                <w:bCs/>
                <w:color w:val="000000"/>
                <w:sz w:val="28"/>
                <w:szCs w:val="28"/>
                <w:rtl/>
              </w:rPr>
            </w:pPr>
          </w:p>
          <w:p w14:paraId="7E29761B" w14:textId="77777777" w:rsidR="00097506" w:rsidRPr="00097506" w:rsidRDefault="00097506" w:rsidP="00097506">
            <w:pPr>
              <w:pStyle w:val="a6"/>
              <w:bidi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9172DDD" w14:textId="44EB026D" w:rsidR="00097506" w:rsidRDefault="00097506" w:rsidP="00097506">
            <w:pPr>
              <w:pStyle w:val="a6"/>
              <w:numPr>
                <w:ilvl w:val="0"/>
                <w:numId w:val="19"/>
              </w:numPr>
              <w:bidi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097506">
              <w:rPr>
                <w:rFonts w:hint="cs"/>
                <w:bCs/>
                <w:color w:val="000000"/>
                <w:sz w:val="28"/>
                <w:szCs w:val="28"/>
                <w:rtl/>
              </w:rPr>
              <w:t>تميز بين التعلق اللفظي والمعنوي.</w:t>
            </w:r>
          </w:p>
          <w:p w14:paraId="06C8DF7A" w14:textId="77777777" w:rsidR="00097506" w:rsidRPr="00097506" w:rsidRDefault="00097506" w:rsidP="00097506">
            <w:pPr>
              <w:pStyle w:val="a6"/>
              <w:bidi/>
              <w:spacing w:after="0"/>
              <w:jc w:val="both"/>
              <w:rPr>
                <w:bCs/>
                <w:color w:val="000000"/>
                <w:sz w:val="28"/>
                <w:szCs w:val="28"/>
                <w:rtl/>
              </w:rPr>
            </w:pPr>
          </w:p>
          <w:p w14:paraId="59A45010" w14:textId="64875B14" w:rsidR="00050BA1" w:rsidRPr="00097506" w:rsidRDefault="00097506" w:rsidP="00097506">
            <w:pPr>
              <w:pStyle w:val="a6"/>
              <w:numPr>
                <w:ilvl w:val="0"/>
                <w:numId w:val="19"/>
              </w:numPr>
              <w:bidi/>
              <w:spacing w:after="0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09750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تحرص على تطبيق الأحكام الواردة في الدرس.</w:t>
            </w: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7777777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CD5E59">
              <w:rPr>
                <w:rFonts w:ascii="Sakkal Majalla" w:hAnsi="Sakkal Majalla" w:cs="Sakkal Majalla" w:hint="cs"/>
                <w:b/>
                <w:sz w:val="28"/>
                <w:szCs w:val="28"/>
                <w:highlight w:val="darkYellow"/>
                <w:rtl/>
              </w:rPr>
              <w:lastRenderedPageBreak/>
              <w:t xml:space="preserve">(  </w:t>
            </w:r>
            <w:proofErr w:type="gramEnd"/>
            <w:r w:rsidR="00F16377" w:rsidRPr="00CD5E59">
              <w:rPr>
                <w:rFonts w:ascii="Sakkal Majalla" w:hAnsi="Sakkal Majalla" w:cs="Sakkal Majalla" w:hint="cs"/>
                <w:b/>
                <w:sz w:val="28"/>
                <w:szCs w:val="28"/>
                <w:highlight w:val="darkYellow"/>
                <w:rtl/>
              </w:rPr>
              <w:t xml:space="preserve">              </w:t>
            </w:r>
            <w:r w:rsidRPr="00CD5E59">
              <w:rPr>
                <w:rFonts w:ascii="Sakkal Majalla" w:hAnsi="Sakkal Majalla" w:cs="Sakkal Majalla" w:hint="cs"/>
                <w:b/>
                <w:sz w:val="28"/>
                <w:szCs w:val="28"/>
                <w:highlight w:val="darkYellow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CD5E59" w:rsidRDefault="00F16377" w:rsidP="00160206">
            <w:pPr>
              <w:jc w:val="both"/>
              <w:rPr>
                <w:rFonts w:ascii="Sakkal Majalla" w:hAnsi="Sakkal Majalla" w:cs="Sakkal Majalla"/>
                <w:b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CD5E59">
              <w:rPr>
                <w:rFonts w:ascii="Sakkal Majalla" w:hAnsi="Sakkal Majalla" w:cs="Sakkal Majalla" w:hint="cs"/>
                <w:b/>
                <w:color w:val="262626" w:themeColor="text1" w:themeTint="D9"/>
                <w:sz w:val="28"/>
                <w:szCs w:val="28"/>
                <w:highlight w:val="darkYellow"/>
                <w:rtl/>
              </w:rPr>
              <w:t xml:space="preserve">(  </w:t>
            </w:r>
            <w:proofErr w:type="gramEnd"/>
            <w:r w:rsidRPr="00CD5E59">
              <w:rPr>
                <w:rFonts w:ascii="Sakkal Majalla" w:hAnsi="Sakkal Majalla" w:cs="Sakkal Majalla" w:hint="cs"/>
                <w:b/>
                <w:color w:val="262626" w:themeColor="text1" w:themeTint="D9"/>
                <w:sz w:val="28"/>
                <w:szCs w:val="28"/>
                <w:highlight w:val="darkYellow"/>
                <w:rtl/>
              </w:rPr>
              <w:t xml:space="preserve">               ) </w:t>
            </w:r>
            <w:r w:rsidR="00160206" w:rsidRPr="00CD5E59">
              <w:rPr>
                <w:rFonts w:ascii="Sakkal Majalla" w:hAnsi="Sakkal Majalla" w:cs="Sakkal Majalla" w:hint="cs"/>
                <w:b/>
                <w:color w:val="262626" w:themeColor="text1" w:themeTint="D9"/>
                <w:sz w:val="28"/>
                <w:szCs w:val="28"/>
                <w:highlight w:val="darkYellow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2646B695" w:rsidR="00160206" w:rsidRPr="00CD5E59" w:rsidRDefault="00160206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proofErr w:type="gramStart"/>
            <w:r w:rsidRPr="00CD5E59">
              <w:rPr>
                <w:rFonts w:ascii="Sakkal Majalla" w:hAnsi="Sakkal Majalla" w:cs="Sakkal Majalla" w:hint="cs"/>
                <w:bCs/>
                <w:sz w:val="28"/>
                <w:szCs w:val="28"/>
                <w:highlight w:val="darkYellow"/>
                <w:rtl/>
              </w:rPr>
              <w:t>.</w:t>
            </w:r>
            <w:r w:rsidR="00CD5E59" w:rsidRPr="00CD5E59">
              <w:rPr>
                <w:rFonts w:ascii="Sakkal Majalla" w:hAnsi="Sakkal Majalla" w:cs="Sakkal Majalla" w:hint="cs"/>
                <w:bCs/>
                <w:sz w:val="28"/>
                <w:szCs w:val="28"/>
                <w:highlight w:val="darkYellow"/>
                <w:rtl/>
              </w:rPr>
              <w:t>أسلوب</w:t>
            </w:r>
            <w:proofErr w:type="gramEnd"/>
            <w:r w:rsidR="00CD5E59" w:rsidRPr="00CD5E59">
              <w:rPr>
                <w:rFonts w:ascii="Sakkal Majalla" w:hAnsi="Sakkal Majalla" w:cs="Sakkal Majalla" w:hint="cs"/>
                <w:bCs/>
                <w:sz w:val="28"/>
                <w:szCs w:val="28"/>
                <w:highlight w:val="darkYellow"/>
                <w:rtl/>
              </w:rPr>
              <w:t xml:space="preserve"> المحاكاة.</w:t>
            </w:r>
          </w:p>
          <w:p w14:paraId="687781E4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26CA8DE8" w14:textId="77777777" w:rsidR="004F6E64" w:rsidRPr="001863C6" w:rsidRDefault="002E5921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lightGray"/>
                <w:rtl/>
              </w:rPr>
              <w:lastRenderedPageBreak/>
              <w:t>يتم تحقيق الأهداف عن طريق:</w:t>
            </w:r>
          </w:p>
          <w:p w14:paraId="483ABA44" w14:textId="77777777" w:rsidR="002E5921" w:rsidRPr="001863C6" w:rsidRDefault="002E5921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lightGray"/>
                <w:rtl/>
              </w:rPr>
              <w:t>أسلوب الحوار والمناقشة</w:t>
            </w:r>
          </w:p>
          <w:p w14:paraId="3BF930F9" w14:textId="77777777" w:rsidR="002E5921" w:rsidRP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lightGray"/>
                <w:rtl/>
              </w:rPr>
              <w:t>أسلوب المحاكاة</w:t>
            </w:r>
          </w:p>
          <w:p w14:paraId="4AAA3645" w14:textId="71949E07" w:rsidR="001863C6" w:rsidRP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lightGray"/>
                <w:rtl/>
              </w:rPr>
              <w:t>الطريقة الاستقرائية</w:t>
            </w:r>
          </w:p>
          <w:p w14:paraId="6D7F66E7" w14:textId="5C7E688D" w:rsid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lightGray"/>
                <w:rtl/>
              </w:rPr>
              <w:t>كتابة الآيات بصورة واضحة في شاشة العرض والحرص على التطبيق أحكام التجويد.</w:t>
            </w:r>
          </w:p>
          <w:p w14:paraId="787DE227" w14:textId="1059F8D1" w:rsid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</w:p>
          <w:p w14:paraId="66AB2D22" w14:textId="0D778AB4" w:rsid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lastRenderedPageBreak/>
              <w:t>وقياس مدى تحقق الأهداف عن طريق حل نشاط 1 ص18 وحل نشاط 2 ص19 وحل أنشطة التقويم.</w:t>
            </w:r>
          </w:p>
          <w:p w14:paraId="38FD582F" w14:textId="523E5B8E" w:rsidR="001863C6" w:rsidRP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noProof/>
                <w:color w:val="000000"/>
                <w:sz w:val="28"/>
                <w:szCs w:val="28"/>
                <w:rtl/>
                <w:lang w:val="ar-SA"/>
              </w:rPr>
              <w:drawing>
                <wp:inline distT="0" distB="0" distL="0" distR="0" wp14:anchorId="3D4B3A8A" wp14:editId="6212E2B2">
                  <wp:extent cx="2514729" cy="323867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9" cy="32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FC818" w14:textId="77777777" w:rsidR="001863C6" w:rsidRP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262626" w:themeColor="text1" w:themeTint="D9"/>
                <w:sz w:val="28"/>
                <w:szCs w:val="28"/>
                <w:highlight w:val="cyan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262626" w:themeColor="text1" w:themeTint="D9"/>
                <w:sz w:val="28"/>
                <w:szCs w:val="28"/>
                <w:highlight w:val="cyan"/>
                <w:rtl/>
              </w:rPr>
              <w:t>1.الحرص على تطبيق الوقف لفهم الآيات الكريمة.</w:t>
            </w:r>
          </w:p>
          <w:p w14:paraId="1518D5F3" w14:textId="29EFD747" w:rsidR="001863C6" w:rsidRPr="001863C6" w:rsidRDefault="001863C6" w:rsidP="009F4D00">
            <w:pPr>
              <w:jc w:val="both"/>
              <w:rPr>
                <w:rFonts w:ascii="Sakkal Majalla" w:hAnsi="Sakkal Majalla" w:cs="Sakkal Majalla"/>
                <w:bCs/>
                <w:color w:val="262626" w:themeColor="text1" w:themeTint="D9"/>
                <w:sz w:val="28"/>
                <w:szCs w:val="28"/>
                <w:highlight w:val="cyan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262626" w:themeColor="text1" w:themeTint="D9"/>
                <w:sz w:val="28"/>
                <w:szCs w:val="28"/>
                <w:highlight w:val="cyan"/>
                <w:rtl/>
              </w:rPr>
              <w:t>2. الحرص على الابتداء لفهم الآيات.</w:t>
            </w:r>
          </w:p>
          <w:p w14:paraId="26DD22F4" w14:textId="77777777" w:rsidR="001863C6" w:rsidRDefault="001863C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863C6">
              <w:rPr>
                <w:rFonts w:ascii="Sakkal Majalla" w:hAnsi="Sakkal Majalla" w:cs="Sakkal Majalla" w:hint="cs"/>
                <w:bCs/>
                <w:color w:val="262626" w:themeColor="text1" w:themeTint="D9"/>
                <w:sz w:val="28"/>
                <w:szCs w:val="28"/>
                <w:highlight w:val="cyan"/>
                <w:rtl/>
              </w:rPr>
              <w:t>3. تحرص على تعليم أسرته مواضع الوقف.</w:t>
            </w:r>
          </w:p>
          <w:p w14:paraId="7438237C" w14:textId="77777777" w:rsidR="001863C6" w:rsidRDefault="001863C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C1C522E" w14:textId="77777777" w:rsidR="001863C6" w:rsidRDefault="001863C6" w:rsidP="001863C6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863C6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  <w:rtl/>
              </w:rPr>
              <w:t>استخدام عرض البوربوينت في شرح الدرس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0D3E65E2" w14:textId="77777777" w:rsidR="00426127" w:rsidRDefault="00426127" w:rsidP="00CD5E59">
            <w:pP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b/>
                <w:noProof/>
                <w:color w:val="000000"/>
                <w:sz w:val="28"/>
                <w:szCs w:val="28"/>
                <w:rtl/>
                <w:lang w:val="ar-SA"/>
              </w:rPr>
              <w:drawing>
                <wp:inline distT="0" distB="0" distL="0" distR="0" wp14:anchorId="3DD1EBEE" wp14:editId="5452BA7A">
                  <wp:extent cx="1264503" cy="698500"/>
                  <wp:effectExtent l="0" t="0" r="0" b="63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10" cy="70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4FD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drawing>
                <wp:inline distT="0" distB="0" distL="0" distR="0" wp14:anchorId="319BCEA3" wp14:editId="2B793587">
                  <wp:extent cx="1022201" cy="696780"/>
                  <wp:effectExtent l="0" t="0" r="6985" b="825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23" cy="71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08D3C" w14:textId="51C4D75A" w:rsidR="00426127" w:rsidRPr="00426127" w:rsidRDefault="00CD5E59" w:rsidP="00CD5E59">
            <w:pPr>
              <w:rPr>
                <w:rFonts w:ascii="Sakkal Majalla" w:hAnsi="Sakkal Majalla" w:cs="Sakkal Majalla"/>
                <w:sz w:val="28"/>
                <w:szCs w:val="28"/>
                <w:rtl/>
                <w:lang w:val="ar-SA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0786791B" wp14:editId="258402B2">
                  <wp:extent cx="1176012" cy="762000"/>
                  <wp:effectExtent l="0" t="0" r="571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16" cy="7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2865B" w14:textId="77777777" w:rsidR="004F6E64" w:rsidRPr="00CD5E59" w:rsidRDefault="00426127" w:rsidP="00CD5E59">
            <w:pPr>
              <w:spacing w:line="480" w:lineRule="auto"/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highlight w:val="darkYellow"/>
                <w:rtl/>
              </w:rPr>
            </w:pPr>
            <w:r w:rsidRPr="00CD5E59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darkYellow"/>
                <w:rtl/>
              </w:rPr>
              <w:lastRenderedPageBreak/>
              <w:t>الكتاب المدرسي</w:t>
            </w:r>
          </w:p>
          <w:p w14:paraId="466F883A" w14:textId="77777777" w:rsidR="00426127" w:rsidRPr="00CD5E59" w:rsidRDefault="00426127" w:rsidP="00CD5E59">
            <w:pPr>
              <w:spacing w:line="480" w:lineRule="auto"/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highlight w:val="darkYellow"/>
                <w:rtl/>
              </w:rPr>
            </w:pPr>
            <w:r w:rsidRPr="00CD5E59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darkYellow"/>
                <w:rtl/>
              </w:rPr>
              <w:t>شاشة عرض</w:t>
            </w:r>
          </w:p>
          <w:p w14:paraId="65A1D466" w14:textId="77777777" w:rsidR="00426127" w:rsidRPr="00CD5E59" w:rsidRDefault="00426127" w:rsidP="00CD5E59">
            <w:pPr>
              <w:spacing w:line="480" w:lineRule="auto"/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CD5E59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highlight w:val="darkYellow"/>
                <w:rtl/>
              </w:rPr>
              <w:t>فيديو</w:t>
            </w:r>
          </w:p>
          <w:p w14:paraId="553720AB" w14:textId="76B700AD" w:rsidR="00426127" w:rsidRDefault="00426127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7DE4F" w14:textId="77777777" w:rsidR="00385862" w:rsidRDefault="00385862" w:rsidP="0042612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DCC930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115F07C" w14:textId="77777777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2612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1.</w:t>
            </w:r>
            <w:r w:rsidRPr="0042612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عرف الوقف لغة واصطلاحا؟</w:t>
            </w:r>
          </w:p>
          <w:p w14:paraId="71B7B151" w14:textId="77777777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2.</w:t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 xml:space="preserve"> بين موضع الوقف الجائز في قوله تعالى: (رَّبُّكُمْ أَعْلَمُ بِمَا فِي نُفُوسِكُمْ ۚ إِن تَكُونُوا صَالِحِينَ فَإِنَّهُ كَانَ لِلْأَوَّابِينَ غَفُورًا)؟</w:t>
            </w:r>
          </w:p>
          <w:p w14:paraId="2F1A5C66" w14:textId="77777777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3.</w:t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 xml:space="preserve"> فرق بين الوقف الاضطراري والاختياري؟</w:t>
            </w:r>
          </w:p>
          <w:p w14:paraId="21578528" w14:textId="77777777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4.</w:t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 xml:space="preserve"> عرف الوقف التام؟</w:t>
            </w:r>
          </w:p>
          <w:p w14:paraId="359C09AD" w14:textId="77777777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5.</w:t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>بين حكم الوقف التام؟</w:t>
            </w:r>
          </w:p>
          <w:p w14:paraId="3E2C09E4" w14:textId="77777777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6.</w:t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 xml:space="preserve"> مواضع الوقف </w:t>
            </w:r>
            <w:proofErr w:type="gramStart"/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التام ؟</w:t>
            </w:r>
            <w:proofErr w:type="gramEnd"/>
          </w:p>
          <w:p w14:paraId="7CC0BCAF" w14:textId="2419CA08" w:rsidR="00426127" w:rsidRPr="004C3ED9" w:rsidRDefault="00426127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7.</w:t>
            </w:r>
            <w:r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>.بين إلى ماذا يشير الرمز الآتي (قلي)؟</w:t>
            </w:r>
          </w:p>
          <w:p w14:paraId="0913712D" w14:textId="1CBE0EF3" w:rsidR="00426127" w:rsidRPr="004C3ED9" w:rsidRDefault="004C3ED9" w:rsidP="004C3ED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="00426127"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426127"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>. عرف الوقف الكافي</w:t>
            </w:r>
          </w:p>
          <w:p w14:paraId="7303A92B" w14:textId="757C2468" w:rsidR="00CD5E59" w:rsidRPr="00CD5E59" w:rsidRDefault="004C3ED9" w:rsidP="00CD5E5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426127"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="00426127" w:rsidRPr="004C3ED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rtl/>
              </w:rPr>
              <w:tab/>
              <w:t>بين حكم الوقف الكا</w:t>
            </w:r>
            <w:r w:rsidR="00CD5E59">
              <w:rPr>
                <w:rFonts w:ascii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</w:rPr>
              <w:t>في.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053E7" w14:textId="77777777" w:rsidR="004C3ED9" w:rsidRDefault="004C3ED9" w:rsidP="004C3ED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</w:pPr>
          </w:p>
          <w:p w14:paraId="59A5C16D" w14:textId="77777777" w:rsidR="004C3ED9" w:rsidRDefault="004C3ED9" w:rsidP="004C3ED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</w:pPr>
          </w:p>
          <w:p w14:paraId="43AAD756" w14:textId="71BF7984" w:rsidR="00050BA1" w:rsidRDefault="004C3ED9" w:rsidP="004C3ED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C3E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yellow"/>
                <w:rtl/>
              </w:rPr>
              <w:t>نشاط إثرائي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7E5E0446" w14:textId="21334230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بين نوع الوقف في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قال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ه 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تعالى: </w:t>
            </w:r>
          </w:p>
          <w:p w14:paraId="0FC6DFD1" w14:textId="7B37DA05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(قَدْ أَضَلَّنِي عَنِ الذِّكْرِ بَعْدَ إِذْ جَاءَنِي * وَكَانَ الشَّيْطَانُ لِلْإِنسَانِ خَذُولًا).</w:t>
            </w:r>
          </w:p>
          <w:p w14:paraId="28B3EE46" w14:textId="19C8C208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45C87523" w14:textId="36429D73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49F2789" w14:textId="58BC75AE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0FB75EB" w14:textId="43E4B863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4C3E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yellow"/>
                <w:rtl/>
                <w:lang w:bidi="ar-OM"/>
              </w:rPr>
              <w:t>نشاط علاجي.</w:t>
            </w:r>
          </w:p>
          <w:p w14:paraId="38828A5A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19DF663F" w14:textId="5E171C2D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ما ال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فرق بين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ا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لتعلق اللفظي والتعلق المعنوي؟</w:t>
            </w:r>
          </w:p>
          <w:p w14:paraId="17CAC213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F7C204D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F4A832B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8A1296E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2576BC38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6DE2D751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3D92011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3C5C282F" w14:textId="77777777" w:rsidR="004C3ED9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6E7DBE05" w14:textId="4BB00FD4" w:rsidR="004C3ED9" w:rsidRPr="00050BA1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3D342" w14:textId="4076D487" w:rsidR="00426127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1.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عرف الوقف لغة واصطلاحا؟</w:t>
            </w:r>
          </w:p>
          <w:p w14:paraId="29C41E94" w14:textId="60FEDE4A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2. 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عرف الوقف التام؟</w:t>
            </w:r>
          </w:p>
          <w:p w14:paraId="2CA2A077" w14:textId="5BB3CB37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>3.</w:t>
            </w:r>
            <w:r w:rsidRPr="004C3ED9">
              <w:rPr>
                <w:rtl/>
              </w:rPr>
              <w:t xml:space="preserve"> 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وضح المقصود بالرموز الآتية مع المثال (ج) (صلي)؟</w:t>
            </w:r>
          </w:p>
          <w:p w14:paraId="1B87F1A5" w14:textId="77ABC5E1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4. </w:t>
            </w:r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ضع خط تحت الوقف الكافي في قوله تعالى: (لَّذِينَ يُؤْمِنُونَ بِالْغَيْبِ وَيُقِيمُونَ الصَّلَاةَ وَمِمَّا رَزَقْنَاهُمْ يُنفِقُونَ (3) وَالَّذِينَ يُؤْمِنُونَ بِمَا أُنزِلَ إِلَيْكَ وَمَا أُنزِلَ مِن قَبْلِكَ وَبِالْآخِرَةِ هُمْ يُوقِنُونَ (4) أولئك </w:t>
            </w:r>
            <w:proofErr w:type="spellStart"/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عَلَىٰ</w:t>
            </w:r>
            <w:proofErr w:type="spellEnd"/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هُدًى مِّن رَّبِّهِمْ ۖ </w:t>
            </w:r>
            <w:proofErr w:type="spellStart"/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وَأُولَٰئِكَ</w:t>
            </w:r>
            <w:proofErr w:type="spellEnd"/>
            <w:r w:rsidRPr="004C3E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 xml:space="preserve"> هُمُ الْمُفْلِحُونَ (5).</w:t>
            </w:r>
          </w:p>
          <w:p w14:paraId="13D340B4" w14:textId="2A65E586" w:rsidR="00CD5E59" w:rsidRDefault="00CD5E5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22231EFF" w14:textId="6D64AA8F" w:rsidR="00CD5E59" w:rsidRPr="00CD5E59" w:rsidRDefault="00CD5E59" w:rsidP="00CD5E59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  <w:r w:rsidRPr="00CD5E5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  <w:t>أكثر الوقوف ورد في القران الكريم الوقف..................... ويكثر على ....</w:t>
            </w:r>
          </w:p>
          <w:p w14:paraId="04EE7C03" w14:textId="4C181FFC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548FD66B" w14:textId="2D21B8D7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01BCCE26" w14:textId="433D4A91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21627073" w14:textId="77777777" w:rsid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  <w:p w14:paraId="68EFB921" w14:textId="1773E278" w:rsidR="004C3ED9" w:rsidRPr="004C3ED9" w:rsidRDefault="004C3ED9" w:rsidP="004C3ED9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OM"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AC0D0" w14:textId="77777777" w:rsidR="00050BA1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494B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 xml:space="preserve">الواجب المنزلي </w:t>
            </w:r>
          </w:p>
          <w:p w14:paraId="0A9E7D08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6A437231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494B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حل نشاط رابعا ص 20.</w:t>
            </w:r>
          </w:p>
          <w:p w14:paraId="399D6BB7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3C211330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368DBBA9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1C8F22C9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4F102ADF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0C1C0B69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  <w:r w:rsidRPr="00494B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التحضير.</w:t>
            </w:r>
          </w:p>
          <w:p w14:paraId="1B04D9AF" w14:textId="77777777" w:rsidR="004C3ED9" w:rsidRPr="00494B64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highlight w:val="lightGray"/>
                <w:rtl/>
              </w:rPr>
            </w:pPr>
          </w:p>
          <w:p w14:paraId="4F9E15CE" w14:textId="71AFD523" w:rsidR="004C3ED9" w:rsidRPr="00050BA1" w:rsidRDefault="004C3ED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94B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highlight w:val="lightGray"/>
                <w:rtl/>
              </w:rPr>
              <w:t>درس الوصية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2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3D5AF" w14:textId="77777777" w:rsidR="00AA42CD" w:rsidRDefault="00AA42CD" w:rsidP="009F4D00">
      <w:pPr>
        <w:spacing w:after="0" w:line="240" w:lineRule="auto"/>
      </w:pPr>
      <w:r>
        <w:separator/>
      </w:r>
    </w:p>
  </w:endnote>
  <w:endnote w:type="continuationSeparator" w:id="0">
    <w:p w14:paraId="4ECC62FD" w14:textId="77777777" w:rsidR="00AA42CD" w:rsidRDefault="00AA42CD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EAF25" w14:textId="77777777" w:rsidR="00AA42CD" w:rsidRDefault="00AA42CD" w:rsidP="009F4D00">
      <w:pPr>
        <w:spacing w:after="0" w:line="240" w:lineRule="auto"/>
      </w:pPr>
      <w:r>
        <w:separator/>
      </w:r>
    </w:p>
  </w:footnote>
  <w:footnote w:type="continuationSeparator" w:id="0">
    <w:p w14:paraId="122CFC8E" w14:textId="77777777" w:rsidR="00AA42CD" w:rsidRDefault="00AA42CD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77F8"/>
    <w:multiLevelType w:val="hybridMultilevel"/>
    <w:tmpl w:val="48C6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1020"/>
    <w:multiLevelType w:val="hybridMultilevel"/>
    <w:tmpl w:val="D8F86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8029A"/>
    <w:multiLevelType w:val="hybridMultilevel"/>
    <w:tmpl w:val="B376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9156D"/>
    <w:multiLevelType w:val="hybridMultilevel"/>
    <w:tmpl w:val="EC40EEAE"/>
    <w:lvl w:ilvl="0" w:tplc="9744831A">
      <w:start w:val="9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20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12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97506"/>
    <w:rsid w:val="000C5237"/>
    <w:rsid w:val="0010116B"/>
    <w:rsid w:val="00160206"/>
    <w:rsid w:val="00160A1B"/>
    <w:rsid w:val="001863C6"/>
    <w:rsid w:val="001B1E39"/>
    <w:rsid w:val="001B2602"/>
    <w:rsid w:val="001D4CA6"/>
    <w:rsid w:val="001D722B"/>
    <w:rsid w:val="002B389A"/>
    <w:rsid w:val="002D13EE"/>
    <w:rsid w:val="002E5921"/>
    <w:rsid w:val="002F2A09"/>
    <w:rsid w:val="00337B33"/>
    <w:rsid w:val="00366720"/>
    <w:rsid w:val="00385862"/>
    <w:rsid w:val="00426127"/>
    <w:rsid w:val="00444FD5"/>
    <w:rsid w:val="00447AFD"/>
    <w:rsid w:val="00494B64"/>
    <w:rsid w:val="004C3ED9"/>
    <w:rsid w:val="004D69D5"/>
    <w:rsid w:val="004F6E64"/>
    <w:rsid w:val="00516396"/>
    <w:rsid w:val="005222CF"/>
    <w:rsid w:val="00566E32"/>
    <w:rsid w:val="005A458B"/>
    <w:rsid w:val="005E4A16"/>
    <w:rsid w:val="005F1411"/>
    <w:rsid w:val="00604954"/>
    <w:rsid w:val="0061057A"/>
    <w:rsid w:val="006479BA"/>
    <w:rsid w:val="00685CCB"/>
    <w:rsid w:val="00686315"/>
    <w:rsid w:val="006908FA"/>
    <w:rsid w:val="0069311B"/>
    <w:rsid w:val="0069396F"/>
    <w:rsid w:val="006C08B0"/>
    <w:rsid w:val="006D3D12"/>
    <w:rsid w:val="0074303E"/>
    <w:rsid w:val="00767DED"/>
    <w:rsid w:val="007E1BE8"/>
    <w:rsid w:val="0084166E"/>
    <w:rsid w:val="00880301"/>
    <w:rsid w:val="00887569"/>
    <w:rsid w:val="0089163C"/>
    <w:rsid w:val="008C2A6B"/>
    <w:rsid w:val="008C4E50"/>
    <w:rsid w:val="008C621D"/>
    <w:rsid w:val="008D287A"/>
    <w:rsid w:val="008E44DA"/>
    <w:rsid w:val="009032C1"/>
    <w:rsid w:val="00932F51"/>
    <w:rsid w:val="00953193"/>
    <w:rsid w:val="009565CF"/>
    <w:rsid w:val="009904AF"/>
    <w:rsid w:val="009A5BD4"/>
    <w:rsid w:val="009D3987"/>
    <w:rsid w:val="009F4D00"/>
    <w:rsid w:val="00A662EE"/>
    <w:rsid w:val="00A66710"/>
    <w:rsid w:val="00A73567"/>
    <w:rsid w:val="00AA106C"/>
    <w:rsid w:val="00AA42CD"/>
    <w:rsid w:val="00AE6FE8"/>
    <w:rsid w:val="00B771DC"/>
    <w:rsid w:val="00BA4047"/>
    <w:rsid w:val="00C05806"/>
    <w:rsid w:val="00C65E10"/>
    <w:rsid w:val="00C67A37"/>
    <w:rsid w:val="00C727E1"/>
    <w:rsid w:val="00C75B87"/>
    <w:rsid w:val="00CA18EF"/>
    <w:rsid w:val="00CD283E"/>
    <w:rsid w:val="00CD5E59"/>
    <w:rsid w:val="00D00945"/>
    <w:rsid w:val="00D30303"/>
    <w:rsid w:val="00D67C43"/>
    <w:rsid w:val="00D90776"/>
    <w:rsid w:val="00DD6CA9"/>
    <w:rsid w:val="00E0014C"/>
    <w:rsid w:val="00E352E5"/>
    <w:rsid w:val="00EE37D1"/>
    <w:rsid w:val="00EE4419"/>
    <w:rsid w:val="00F16377"/>
    <w:rsid w:val="00F4498F"/>
    <w:rsid w:val="00FB5388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EDDC7F1F-E849-40F7-A25B-8359A2A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4-4">
    <w:name w:val="Grid Table 4 Accent 4"/>
    <w:basedOn w:val="a1"/>
    <w:uiPriority w:val="49"/>
    <w:rsid w:val="009032C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62</cp:revision>
  <dcterms:created xsi:type="dcterms:W3CDTF">2020-08-17T05:26:00Z</dcterms:created>
  <dcterms:modified xsi:type="dcterms:W3CDTF">2021-03-09T13:08:00Z</dcterms:modified>
</cp:coreProperties>
</file>