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E6CAF" w14:textId="77777777" w:rsidR="00C74FB9" w:rsidRDefault="00C74FB9" w:rsidP="00C74FB9">
      <w:pPr>
        <w:spacing w:after="0" w:line="240" w:lineRule="auto"/>
        <w:rPr>
          <w:rFonts w:ascii="Sakkal Majalla" w:hAnsi="Sakkal Majalla" w:cs="Sakkal Majalla"/>
          <w:b/>
          <w:bCs/>
          <w:color w:val="FF0000"/>
          <w:sz w:val="24"/>
          <w:szCs w:val="24"/>
        </w:rPr>
      </w:pPr>
      <w:r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</w:rPr>
        <w:t xml:space="preserve">المديرية العامة للتربية والتعليم بمحافظة </w:t>
      </w:r>
      <w:r>
        <w:rPr>
          <w:rFonts w:ascii="Sakkal Majalla" w:hAnsi="Sakkal Majalla" w:cs="Sakkal Majalla"/>
          <w:b/>
          <w:bCs/>
          <w:color w:val="FF0000"/>
          <w:sz w:val="24"/>
          <w:szCs w:val="24"/>
          <w:rtl/>
        </w:rPr>
        <w:t>ظفار</w:t>
      </w:r>
    </w:p>
    <w:p w14:paraId="1C4C74CE" w14:textId="77777777" w:rsidR="00C74FB9" w:rsidRDefault="00C74FB9" w:rsidP="00C74FB9">
      <w:pPr>
        <w:spacing w:after="0" w:line="240" w:lineRule="auto"/>
        <w:rPr>
          <w:rFonts w:ascii="Sakkal Majalla" w:hAnsi="Sakkal Majalla" w:cs="Sakkal Majalla"/>
          <w:b/>
          <w:bCs/>
          <w:color w:val="002060"/>
          <w:sz w:val="24"/>
          <w:szCs w:val="24"/>
        </w:rPr>
      </w:pPr>
      <w:r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</w:rPr>
        <w:t xml:space="preserve">مدرسة: </w:t>
      </w:r>
      <w:r>
        <w:rPr>
          <w:rFonts w:ascii="Sakkal Majalla" w:hAnsi="Sakkal Majalla" w:cs="Sakkal Majalla"/>
          <w:b/>
          <w:bCs/>
          <w:color w:val="FF0000"/>
          <w:sz w:val="24"/>
          <w:szCs w:val="24"/>
          <w:rtl/>
        </w:rPr>
        <w:t>نحيز (1-10) للتعليم الأساسي</w:t>
      </w:r>
    </w:p>
    <w:p w14:paraId="3C29C6CC" w14:textId="77777777" w:rsidR="00C74FB9" w:rsidRDefault="00C74FB9" w:rsidP="00C74FB9">
      <w:pPr>
        <w:shd w:val="clear" w:color="auto" w:fill="D9D9D9"/>
        <w:spacing w:after="0" w:line="240" w:lineRule="auto"/>
        <w:jc w:val="center"/>
        <w:rPr>
          <w:rFonts w:ascii="Sakkal Majalla" w:hAnsi="Sakkal Majalla" w:cs="Sakkal Majalla"/>
          <w:bCs/>
          <w:color w:val="002060"/>
          <w:sz w:val="36"/>
          <w:szCs w:val="36"/>
        </w:rPr>
      </w:pPr>
      <w:r>
        <w:rPr>
          <w:rFonts w:ascii="Sakkal Majalla" w:hAnsi="Sakkal Majalla" w:cs="Sakkal Majalla"/>
          <w:bCs/>
          <w:color w:val="000000" w:themeColor="text1"/>
          <w:sz w:val="36"/>
          <w:szCs w:val="36"/>
          <w:rtl/>
        </w:rPr>
        <w:t xml:space="preserve">تحضير مادة </w:t>
      </w:r>
      <w:r>
        <w:rPr>
          <w:rFonts w:ascii="Sakkal Majalla" w:hAnsi="Sakkal Majalla" w:cs="Sakkal Majalla"/>
          <w:bCs/>
          <w:color w:val="FF0000"/>
          <w:sz w:val="36"/>
          <w:szCs w:val="36"/>
          <w:rtl/>
        </w:rPr>
        <w:t>التربية الإسلامية</w:t>
      </w:r>
      <w:r>
        <w:rPr>
          <w:rFonts w:ascii="Sakkal Majalla" w:hAnsi="Sakkal Majalla" w:cs="Sakkal Majalla"/>
          <w:bCs/>
          <w:color w:val="002060"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bCs/>
          <w:color w:val="000000" w:themeColor="text1"/>
          <w:sz w:val="36"/>
          <w:szCs w:val="36"/>
          <w:rtl/>
        </w:rPr>
        <w:t>العام الدراسي 2020/2021 م</w:t>
      </w:r>
    </w:p>
    <w:p w14:paraId="29BC5049" w14:textId="77777777" w:rsidR="00C74FB9" w:rsidRDefault="00C74FB9" w:rsidP="00C74FB9">
      <w:pPr>
        <w:numPr>
          <w:ilvl w:val="0"/>
          <w:numId w:val="1"/>
        </w:numPr>
        <w:spacing w:after="0" w:line="240" w:lineRule="auto"/>
        <w:jc w:val="both"/>
        <w:rPr>
          <w:rFonts w:ascii="Sakkal Majalla" w:hAnsi="Sakkal Majalla" w:cs="Sakkal Majalla"/>
          <w:b/>
          <w:color w:val="002060"/>
          <w:sz w:val="28"/>
          <w:szCs w:val="28"/>
        </w:rPr>
      </w:pPr>
      <w:r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اسم المعلم/المعلمة: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  <w:t>جوهرة بنت حسن الحضرمي</w:t>
      </w:r>
    </w:p>
    <w:p w14:paraId="3860C1A2" w14:textId="77777777" w:rsidR="00C74FB9" w:rsidRDefault="00C74FB9" w:rsidP="00C74FB9">
      <w:pPr>
        <w:spacing w:after="0" w:line="240" w:lineRule="auto"/>
        <w:jc w:val="both"/>
        <w:rPr>
          <w:rFonts w:ascii="Sakkal Majalla" w:hAnsi="Sakkal Majalla" w:cs="Sakkal Majalla"/>
          <w:b/>
          <w:color w:val="002060"/>
          <w:sz w:val="6"/>
          <w:szCs w:val="6"/>
        </w:rPr>
      </w:pPr>
    </w:p>
    <w:tbl>
      <w:tblPr>
        <w:tblStyle w:val="a3"/>
        <w:bidiVisual/>
        <w:tblW w:w="0" w:type="auto"/>
        <w:jc w:val="center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494"/>
        <w:gridCol w:w="6973"/>
      </w:tblGrid>
      <w:tr w:rsidR="00C74FB9" w14:paraId="2D6ED7E9" w14:textId="77777777" w:rsidTr="00425C74">
        <w:trPr>
          <w:jc w:val="center"/>
        </w:trPr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F137C5" w14:textId="13CA67CE" w:rsidR="00C74FB9" w:rsidRDefault="00C74FB9" w:rsidP="00425C7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color w:val="FF0000"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الصف:</w:t>
            </w:r>
            <w:r>
              <w:rPr>
                <w:rFonts w:ascii="Sakkal Majalla" w:hAnsi="Sakkal Majalla" w:cs="Sakkal Majalla"/>
                <w:bCs/>
                <w:color w:val="00206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/>
                <w:bCs/>
                <w:color w:val="FF0000"/>
                <w:sz w:val="28"/>
                <w:szCs w:val="28"/>
                <w:rtl/>
              </w:rPr>
              <w:t>ا</w:t>
            </w:r>
            <w:r>
              <w:rPr>
                <w:rFonts w:ascii="Sakkal Majalla" w:hAnsi="Sakkal Majalla" w:cs="Sakkal Majalla" w:hint="cs"/>
                <w:bCs/>
                <w:color w:val="FF0000"/>
                <w:sz w:val="28"/>
                <w:szCs w:val="28"/>
                <w:rtl/>
              </w:rPr>
              <w:t>لسابع</w:t>
            </w:r>
          </w:p>
        </w:tc>
        <w:tc>
          <w:tcPr>
            <w:tcW w:w="2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F56B31" w14:textId="77777777" w:rsidR="00C74FB9" w:rsidRDefault="00C74FB9" w:rsidP="00425C7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color w:val="FF0000"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الوحدة:</w:t>
            </w:r>
            <w:r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/>
                <w:bCs/>
                <w:color w:val="FF0000"/>
                <w:sz w:val="28"/>
                <w:szCs w:val="28"/>
                <w:rtl/>
              </w:rPr>
              <w:t>الأولى</w:t>
            </w:r>
          </w:p>
        </w:tc>
        <w:tc>
          <w:tcPr>
            <w:tcW w:w="69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41DFC90" w14:textId="487DAADF" w:rsidR="00C74FB9" w:rsidRDefault="00C74FB9" w:rsidP="00425C74">
            <w:pPr>
              <w:spacing w:line="240" w:lineRule="auto"/>
              <w:jc w:val="center"/>
              <w:rPr>
                <w:rFonts w:ascii="Sakkal Majalla" w:hAnsi="Sakkal Majalla" w:cs="Sakkal Majalla"/>
                <w:bCs/>
                <w:color w:val="FF0000"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عنوان الدرس/ الموضوع:</w:t>
            </w:r>
            <w:r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Cs/>
                <w:color w:val="FF0000"/>
                <w:sz w:val="28"/>
                <w:szCs w:val="28"/>
                <w:rtl/>
              </w:rPr>
              <w:t>الصوم (1)</w:t>
            </w:r>
          </w:p>
        </w:tc>
      </w:tr>
    </w:tbl>
    <w:p w14:paraId="105DD6F2" w14:textId="77777777" w:rsidR="00C74FB9" w:rsidRDefault="00C74FB9" w:rsidP="00C74FB9">
      <w:pPr>
        <w:spacing w:after="0" w:line="240" w:lineRule="auto"/>
        <w:jc w:val="both"/>
        <w:rPr>
          <w:rFonts w:ascii="Sakkal Majalla" w:hAnsi="Sakkal Majalla" w:cs="Sakkal Majalla"/>
          <w:b/>
          <w:color w:val="002060"/>
          <w:sz w:val="28"/>
          <w:szCs w:val="28"/>
          <w:rtl/>
        </w:rPr>
      </w:pPr>
    </w:p>
    <w:tbl>
      <w:tblPr>
        <w:tblStyle w:val="a3"/>
        <w:bidiVisual/>
        <w:tblW w:w="12357" w:type="dxa"/>
        <w:jc w:val="center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2494"/>
        <w:gridCol w:w="2494"/>
        <w:gridCol w:w="2494"/>
        <w:gridCol w:w="2494"/>
      </w:tblGrid>
      <w:tr w:rsidR="00C74FB9" w14:paraId="1BC59EBD" w14:textId="77777777" w:rsidTr="00425C74">
        <w:trPr>
          <w:jc w:val="center"/>
        </w:trPr>
        <w:tc>
          <w:tcPr>
            <w:tcW w:w="2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B0BB875" w14:textId="77777777" w:rsidR="00C74FB9" w:rsidRDefault="00C74FB9" w:rsidP="00425C7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4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BB069B3" w14:textId="784B8B1F" w:rsidR="00C74FB9" w:rsidRPr="001B5D46" w:rsidRDefault="00C74FB9" w:rsidP="00425C7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color w:val="FF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المجموعة (1) – </w:t>
            </w:r>
            <w:r w:rsidR="001B5D46"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</w:rPr>
              <w:t>الأحد 27 ديسمبر 2021م</w:t>
            </w:r>
          </w:p>
        </w:tc>
        <w:tc>
          <w:tcPr>
            <w:tcW w:w="4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9D3C1FC" w14:textId="3EB76726" w:rsidR="00C74FB9" w:rsidRDefault="00C74FB9" w:rsidP="00425C74">
            <w:pPr>
              <w:spacing w:line="240" w:lineRule="auto"/>
              <w:jc w:val="center"/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المجموعة (2) </w:t>
            </w:r>
            <w:proofErr w:type="gramStart"/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– </w:t>
            </w:r>
            <w:r w:rsidR="00B15585"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</w:rPr>
              <w:t xml:space="preserve"> الأحد</w:t>
            </w:r>
            <w:proofErr w:type="gramEnd"/>
            <w:r w:rsidR="00B15585"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</w:rPr>
              <w:t xml:space="preserve"> 3 يناير 2021 م</w:t>
            </w:r>
          </w:p>
        </w:tc>
      </w:tr>
      <w:tr w:rsidR="00C74FB9" w14:paraId="5A18B2EB" w14:textId="77777777" w:rsidTr="00425C74">
        <w:trPr>
          <w:jc w:val="center"/>
        </w:trPr>
        <w:tc>
          <w:tcPr>
            <w:tcW w:w="2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767895D" w14:textId="77777777" w:rsidR="00C74FB9" w:rsidRDefault="00C74FB9" w:rsidP="00425C7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الحصة</w:t>
            </w:r>
          </w:p>
        </w:tc>
        <w:tc>
          <w:tcPr>
            <w:tcW w:w="2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0D59F4" w14:textId="7C25C69E" w:rsidR="00C74FB9" w:rsidRDefault="001B5D46" w:rsidP="00425C74">
            <w:pPr>
              <w:spacing w:line="240" w:lineRule="auto"/>
              <w:jc w:val="center"/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</w:rPr>
              <w:t>الرابعة</w:t>
            </w:r>
          </w:p>
        </w:tc>
        <w:tc>
          <w:tcPr>
            <w:tcW w:w="2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409CB6" w14:textId="77777777" w:rsidR="00C74FB9" w:rsidRDefault="00C74FB9" w:rsidP="00425C7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2C8DF5E" w14:textId="77777777" w:rsidR="00C74FB9" w:rsidRDefault="00C74FB9" w:rsidP="00425C74">
            <w:pPr>
              <w:spacing w:line="240" w:lineRule="auto"/>
              <w:jc w:val="center"/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</w:rPr>
              <w:t>الثانية</w:t>
            </w:r>
          </w:p>
        </w:tc>
        <w:tc>
          <w:tcPr>
            <w:tcW w:w="2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2DC62E" w14:textId="77777777" w:rsidR="00C74FB9" w:rsidRDefault="00C74FB9" w:rsidP="00425C7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</w:p>
        </w:tc>
      </w:tr>
      <w:tr w:rsidR="00C74FB9" w14:paraId="4BA8886A" w14:textId="77777777" w:rsidTr="00425C74">
        <w:trPr>
          <w:jc w:val="center"/>
        </w:trPr>
        <w:tc>
          <w:tcPr>
            <w:tcW w:w="2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094C3E8" w14:textId="77777777" w:rsidR="00C74FB9" w:rsidRDefault="00C74FB9" w:rsidP="00425C7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الشعبة</w:t>
            </w:r>
          </w:p>
        </w:tc>
        <w:tc>
          <w:tcPr>
            <w:tcW w:w="2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62C4949" w14:textId="77777777" w:rsidR="00C74FB9" w:rsidRDefault="00C74FB9" w:rsidP="00425C74">
            <w:pPr>
              <w:spacing w:line="240" w:lineRule="auto"/>
              <w:jc w:val="center"/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2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046397" w14:textId="77777777" w:rsidR="00C74FB9" w:rsidRDefault="00C74FB9" w:rsidP="00425C7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F6D76A3" w14:textId="77777777" w:rsidR="00C74FB9" w:rsidRDefault="00C74FB9" w:rsidP="00425C74">
            <w:pPr>
              <w:spacing w:line="240" w:lineRule="auto"/>
              <w:jc w:val="center"/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2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6D42CE" w14:textId="77777777" w:rsidR="00C74FB9" w:rsidRDefault="00C74FB9" w:rsidP="00425C7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</w:p>
        </w:tc>
      </w:tr>
      <w:tr w:rsidR="00C74FB9" w14:paraId="26A2B407" w14:textId="77777777" w:rsidTr="00425C74">
        <w:trPr>
          <w:jc w:val="center"/>
        </w:trPr>
        <w:tc>
          <w:tcPr>
            <w:tcW w:w="2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B863176" w14:textId="77777777" w:rsidR="00C74FB9" w:rsidRDefault="00C74FB9" w:rsidP="00425C7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أرقام الأهداف/المخرجات</w:t>
            </w:r>
          </w:p>
        </w:tc>
        <w:tc>
          <w:tcPr>
            <w:tcW w:w="2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6244560" w14:textId="5D57A6AC" w:rsidR="00C74FB9" w:rsidRDefault="00C74FB9" w:rsidP="00425C74">
            <w:pPr>
              <w:spacing w:line="240" w:lineRule="auto"/>
              <w:jc w:val="center"/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</w:rPr>
              <w:t xml:space="preserve"> 1 - </w:t>
            </w:r>
            <w:r w:rsidR="00211712"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</w:rPr>
              <w:t>5</w:t>
            </w:r>
            <w:r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862E9F" w14:textId="77777777" w:rsidR="00C74FB9" w:rsidRDefault="00C74FB9" w:rsidP="00425C7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EB74CD3" w14:textId="0DED3011" w:rsidR="00C74FB9" w:rsidRDefault="00C74FB9" w:rsidP="00425C74">
            <w:pPr>
              <w:spacing w:line="240" w:lineRule="auto"/>
              <w:jc w:val="center"/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</w:rPr>
              <w:t xml:space="preserve">1 – </w:t>
            </w:r>
            <w:r w:rsidR="00211712"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</w:rPr>
              <w:t>5</w:t>
            </w:r>
            <w:r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0B03EF" w14:textId="77777777" w:rsidR="00C74FB9" w:rsidRDefault="00C74FB9" w:rsidP="00425C7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4AE13FF7" w14:textId="77777777" w:rsidR="00C74FB9" w:rsidRDefault="00C74FB9" w:rsidP="00C74FB9">
      <w:pPr>
        <w:spacing w:after="0" w:line="240" w:lineRule="auto"/>
        <w:jc w:val="both"/>
        <w:rPr>
          <w:rFonts w:ascii="Sakkal Majalla" w:hAnsi="Sakkal Majalla" w:cs="Sakkal Majalla"/>
          <w:b/>
          <w:color w:val="000000" w:themeColor="text1"/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936"/>
        <w:gridCol w:w="11198"/>
      </w:tblGrid>
      <w:tr w:rsidR="00C74FB9" w14:paraId="31795CE5" w14:textId="77777777" w:rsidTr="00425C74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D540" w14:textId="77777777" w:rsidR="00C74FB9" w:rsidRDefault="00C74FB9" w:rsidP="00425C7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CF03" w14:textId="77777777" w:rsidR="00C74FB9" w:rsidRDefault="00C74FB9" w:rsidP="00425C74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color w:val="FF0000"/>
                <w:sz w:val="28"/>
                <w:szCs w:val="28"/>
                <w:rtl/>
              </w:rPr>
            </w:pPr>
          </w:p>
          <w:p w14:paraId="6B06B354" w14:textId="77777777" w:rsidR="00C74FB9" w:rsidRDefault="00C74FB9" w:rsidP="00425C74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Cs/>
                <w:color w:val="FF0000"/>
                <w:sz w:val="28"/>
                <w:szCs w:val="28"/>
                <w:rtl/>
              </w:rPr>
              <w:t xml:space="preserve">التمهيد: </w:t>
            </w:r>
          </w:p>
          <w:p w14:paraId="7B1A867D" w14:textId="2E8E51A9" w:rsidR="00C74FB9" w:rsidRPr="00A47555" w:rsidRDefault="00C74FB9" w:rsidP="00425C74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color w:val="00B050"/>
                <w:sz w:val="24"/>
                <w:szCs w:val="24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bCs/>
                <w:color w:val="00B050"/>
                <w:sz w:val="24"/>
                <w:szCs w:val="24"/>
                <w:rtl/>
                <w:lang w:bidi="ar-OM"/>
              </w:rPr>
              <w:t>عدد أركان الإسلام.</w:t>
            </w:r>
          </w:p>
          <w:p w14:paraId="43A655AF" w14:textId="77777777" w:rsidR="00C74FB9" w:rsidRDefault="00C74FB9" w:rsidP="00425C74">
            <w:pPr>
              <w:spacing w:line="240" w:lineRule="auto"/>
              <w:jc w:val="both"/>
              <w:rPr>
                <w:rFonts w:ascii="Sakkal Majalla" w:hAnsi="Sakkal Majalla" w:cs="Sakkal Majalla"/>
                <w:b/>
                <w:color w:val="FF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Cs/>
                <w:color w:val="FF0000"/>
                <w:sz w:val="28"/>
                <w:szCs w:val="28"/>
                <w:rtl/>
              </w:rPr>
              <w:t>المفاهيم:</w:t>
            </w:r>
            <w:r>
              <w:rPr>
                <w:rFonts w:ascii="Sakkal Majalla" w:hAnsi="Sakkal Majalla" w:cs="Sakkal Majalla"/>
                <w:b/>
                <w:color w:val="FF0000"/>
                <w:sz w:val="28"/>
                <w:szCs w:val="28"/>
                <w:rtl/>
              </w:rPr>
              <w:t xml:space="preserve"> </w:t>
            </w:r>
          </w:p>
          <w:p w14:paraId="5F31E02E" w14:textId="1A9BAAD8" w:rsidR="00C74FB9" w:rsidRDefault="00C74FB9" w:rsidP="00425C74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00B050"/>
                <w:sz w:val="24"/>
                <w:szCs w:val="24"/>
                <w:rtl/>
              </w:rPr>
              <w:t>الصوم</w:t>
            </w:r>
            <w:r w:rsidR="00D207D5">
              <w:rPr>
                <w:rFonts w:ascii="Sakkal Majalla" w:hAnsi="Sakkal Majalla" w:cs="Sakkal Majalla" w:hint="cs"/>
                <w:bCs/>
                <w:color w:val="00B050"/>
                <w:sz w:val="24"/>
                <w:szCs w:val="24"/>
                <w:rtl/>
              </w:rPr>
              <w:t xml:space="preserve"> </w:t>
            </w:r>
            <w:r w:rsidR="00D207D5">
              <w:rPr>
                <w:rFonts w:ascii="Sakkal Majalla" w:hAnsi="Sakkal Majalla" w:cs="Sakkal Majalla"/>
                <w:bCs/>
                <w:color w:val="00B050"/>
                <w:sz w:val="24"/>
                <w:szCs w:val="24"/>
                <w:rtl/>
              </w:rPr>
              <w:t>–</w:t>
            </w:r>
            <w:r w:rsidR="00D207D5">
              <w:rPr>
                <w:rFonts w:ascii="Sakkal Majalla" w:hAnsi="Sakkal Majalla" w:cs="Sakkal Majalla" w:hint="cs"/>
                <w:bCs/>
                <w:color w:val="00B050"/>
                <w:sz w:val="24"/>
                <w:szCs w:val="24"/>
                <w:rtl/>
              </w:rPr>
              <w:t xml:space="preserve"> الإمساك </w:t>
            </w:r>
            <w:r w:rsidR="00D207D5">
              <w:rPr>
                <w:rFonts w:ascii="Sakkal Majalla" w:hAnsi="Sakkal Majalla" w:cs="Sakkal Majalla"/>
                <w:bCs/>
                <w:color w:val="00B050"/>
                <w:sz w:val="24"/>
                <w:szCs w:val="24"/>
                <w:rtl/>
              </w:rPr>
              <w:t>–</w:t>
            </w:r>
            <w:r w:rsidR="00D207D5">
              <w:rPr>
                <w:rFonts w:ascii="Sakkal Majalla" w:hAnsi="Sakkal Majalla" w:cs="Sakkal Majalla" w:hint="cs"/>
                <w:bCs/>
                <w:color w:val="00B050"/>
                <w:sz w:val="24"/>
                <w:szCs w:val="24"/>
                <w:rtl/>
              </w:rPr>
              <w:t xml:space="preserve"> المفطرات.</w:t>
            </w:r>
          </w:p>
          <w:p w14:paraId="17723B1A" w14:textId="77777777" w:rsidR="00C74FB9" w:rsidRDefault="00C74FB9" w:rsidP="00425C74">
            <w:pPr>
              <w:spacing w:line="240" w:lineRule="auto"/>
              <w:jc w:val="both"/>
              <w:rPr>
                <w:rFonts w:ascii="Sakkal Majalla" w:hAnsi="Sakkal Majalla" w:cs="Sakkal Majalla"/>
                <w:b/>
                <w:color w:val="00206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Cs/>
                <w:color w:val="FF0000"/>
                <w:sz w:val="28"/>
                <w:szCs w:val="28"/>
                <w:rtl/>
              </w:rPr>
              <w:t>المهارات:</w:t>
            </w:r>
            <w:r>
              <w:rPr>
                <w:rFonts w:ascii="Sakkal Majalla" w:hAnsi="Sakkal Majalla" w:cs="Sakkal Majalla"/>
                <w:b/>
                <w:color w:val="002060"/>
                <w:sz w:val="28"/>
                <w:szCs w:val="28"/>
                <w:rtl/>
              </w:rPr>
              <w:t xml:space="preserve"> </w:t>
            </w:r>
          </w:p>
          <w:p w14:paraId="145207A0" w14:textId="051487B4" w:rsidR="00C74FB9" w:rsidRDefault="00C74FB9" w:rsidP="00425C74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00B050"/>
                <w:sz w:val="24"/>
                <w:szCs w:val="24"/>
                <w:rtl/>
              </w:rPr>
              <w:t xml:space="preserve">تلاوة الآيات الكريمة الواردة في الدرس تلاوة صحيحة </w:t>
            </w:r>
            <w:r>
              <w:rPr>
                <w:rFonts w:ascii="Sakkal Majalla" w:hAnsi="Sakkal Majalla" w:cs="Sakkal Majalla"/>
                <w:bCs/>
                <w:color w:val="00B050"/>
                <w:sz w:val="24"/>
                <w:szCs w:val="24"/>
                <w:rtl/>
              </w:rPr>
              <w:t>–</w:t>
            </w:r>
            <w:r>
              <w:rPr>
                <w:rFonts w:ascii="Sakkal Majalla" w:hAnsi="Sakkal Majalla" w:cs="Sakkal Majalla" w:hint="cs"/>
                <w:bCs/>
                <w:color w:val="00B050"/>
                <w:sz w:val="24"/>
                <w:szCs w:val="24"/>
                <w:rtl/>
              </w:rPr>
              <w:t xml:space="preserve"> التحليل </w:t>
            </w:r>
            <w:r>
              <w:rPr>
                <w:rFonts w:ascii="Sakkal Majalla" w:hAnsi="Sakkal Majalla" w:cs="Sakkal Majalla"/>
                <w:bCs/>
                <w:color w:val="00B050"/>
                <w:sz w:val="24"/>
                <w:szCs w:val="24"/>
                <w:rtl/>
              </w:rPr>
              <w:t>–</w:t>
            </w:r>
            <w:r>
              <w:rPr>
                <w:rFonts w:ascii="Sakkal Majalla" w:hAnsi="Sakkal Majalla" w:cs="Sakkal Majalla" w:hint="cs"/>
                <w:bCs/>
                <w:color w:val="00B050"/>
                <w:sz w:val="24"/>
                <w:szCs w:val="24"/>
                <w:rtl/>
              </w:rPr>
              <w:t xml:space="preserve"> الاستنتاج.</w:t>
            </w:r>
          </w:p>
          <w:p w14:paraId="29FB3AED" w14:textId="77777777" w:rsidR="00C74FB9" w:rsidRDefault="00C74FB9" w:rsidP="00425C74">
            <w:pPr>
              <w:spacing w:line="240" w:lineRule="auto"/>
              <w:jc w:val="both"/>
              <w:rPr>
                <w:rFonts w:ascii="Sakkal Majalla" w:hAnsi="Sakkal Majalla" w:cs="Sakkal Majalla"/>
                <w:b/>
                <w:color w:val="00206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Cs/>
                <w:color w:val="FF0000"/>
                <w:sz w:val="28"/>
                <w:szCs w:val="28"/>
                <w:rtl/>
              </w:rPr>
              <w:t>القيم:</w:t>
            </w:r>
            <w:r>
              <w:rPr>
                <w:rFonts w:ascii="Sakkal Majalla" w:hAnsi="Sakkal Majalla" w:cs="Sakkal Majalla"/>
                <w:b/>
                <w:color w:val="FF0000"/>
                <w:sz w:val="28"/>
                <w:szCs w:val="28"/>
                <w:rtl/>
              </w:rPr>
              <w:t xml:space="preserve"> </w:t>
            </w:r>
          </w:p>
          <w:p w14:paraId="2610599C" w14:textId="59283E81" w:rsidR="00C74FB9" w:rsidRDefault="00C74FB9" w:rsidP="00425C74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00B050"/>
                <w:sz w:val="24"/>
                <w:szCs w:val="24"/>
                <w:rtl/>
              </w:rPr>
              <w:t>استشعار أهمية الصوم في غرس فضيلة التقوى.</w:t>
            </w:r>
          </w:p>
          <w:p w14:paraId="5C4A8266" w14:textId="77777777" w:rsidR="00C74FB9" w:rsidRDefault="00C74FB9" w:rsidP="00425C74">
            <w:pPr>
              <w:spacing w:line="240" w:lineRule="auto"/>
              <w:jc w:val="both"/>
              <w:rPr>
                <w:rFonts w:ascii="Sakkal Majalla" w:hAnsi="Sakkal Majalla" w:cs="Sakkal Majalla"/>
                <w:b/>
                <w:color w:val="002060"/>
                <w:sz w:val="28"/>
                <w:szCs w:val="28"/>
                <w:rtl/>
              </w:rPr>
            </w:pPr>
          </w:p>
        </w:tc>
      </w:tr>
    </w:tbl>
    <w:p w14:paraId="17ED8EDE" w14:textId="77777777" w:rsidR="00C74FB9" w:rsidRDefault="00C74FB9" w:rsidP="00C74FB9">
      <w:pPr>
        <w:spacing w:after="0" w:line="240" w:lineRule="auto"/>
        <w:jc w:val="both"/>
        <w:rPr>
          <w:rFonts w:ascii="Sakkal Majalla" w:hAnsi="Sakkal Majalla" w:cs="Sakkal Majalla"/>
          <w:b/>
          <w:color w:val="002060"/>
          <w:sz w:val="28"/>
          <w:szCs w:val="28"/>
          <w:rtl/>
        </w:rPr>
      </w:pPr>
    </w:p>
    <w:p w14:paraId="0F8E8DAE" w14:textId="77777777" w:rsidR="00C74FB9" w:rsidRDefault="00C74FB9" w:rsidP="00C74FB9">
      <w:pPr>
        <w:spacing w:after="0" w:line="240" w:lineRule="auto"/>
        <w:jc w:val="both"/>
        <w:rPr>
          <w:rFonts w:ascii="Sakkal Majalla" w:hAnsi="Sakkal Majalla" w:cs="Sakkal Majalla"/>
          <w:b/>
          <w:color w:val="002060"/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982"/>
        <w:gridCol w:w="2921"/>
        <w:gridCol w:w="4858"/>
        <w:gridCol w:w="2217"/>
      </w:tblGrid>
      <w:tr w:rsidR="00C74FB9" w14:paraId="6A55E114" w14:textId="77777777" w:rsidTr="00425C74">
        <w:trPr>
          <w:trHeight w:val="510"/>
          <w:jc w:val="center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ADDF412" w14:textId="77777777" w:rsidR="00C74FB9" w:rsidRDefault="00C74FB9" w:rsidP="00425C7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FE948A7" w14:textId="77777777" w:rsidR="00C74FB9" w:rsidRDefault="00C74FB9" w:rsidP="00425C7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الاستراتيجيات/طرق التدريس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3952116" w14:textId="77777777" w:rsidR="00C74FB9" w:rsidRDefault="00C74FB9" w:rsidP="00425C7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B230A7A" w14:textId="77777777" w:rsidR="00C74FB9" w:rsidRDefault="00C74FB9" w:rsidP="00425C7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الوسائل ومصادر التعلم</w:t>
            </w:r>
          </w:p>
        </w:tc>
      </w:tr>
      <w:tr w:rsidR="00C74FB9" w14:paraId="55EFE0AF" w14:textId="77777777" w:rsidTr="00425C74">
        <w:trPr>
          <w:jc w:val="center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B8A5" w14:textId="77777777" w:rsidR="00C74FB9" w:rsidRDefault="00C74FB9" w:rsidP="00425C74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</w:rPr>
            </w:pPr>
          </w:p>
          <w:p w14:paraId="12C07FDD" w14:textId="77777777" w:rsidR="00C74FB9" w:rsidRDefault="00C74FB9" w:rsidP="00425C74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</w:rPr>
            </w:pPr>
          </w:p>
          <w:p w14:paraId="7DF606BD" w14:textId="77777777" w:rsidR="00C74FB9" w:rsidRDefault="00C74FB9" w:rsidP="00425C74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</w:rPr>
              <w:t>يتوقع من الطالب/ ـــة أن:</w:t>
            </w:r>
          </w:p>
          <w:p w14:paraId="626D8F79" w14:textId="77777777" w:rsidR="00C74FB9" w:rsidRDefault="00C74FB9" w:rsidP="00425C74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</w:rPr>
            </w:pPr>
          </w:p>
          <w:p w14:paraId="2025F6E4" w14:textId="6B59DCBB" w:rsidR="00C74FB9" w:rsidRDefault="00C74FB9" w:rsidP="00425C74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</w:rPr>
              <w:t xml:space="preserve">1/ </w:t>
            </w:r>
            <w:r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</w:rPr>
              <w:t xml:space="preserve">يعرّف الصوم. </w:t>
            </w:r>
          </w:p>
          <w:p w14:paraId="6B7D4BD0" w14:textId="77777777" w:rsidR="00C74FB9" w:rsidRDefault="00C74FB9" w:rsidP="00425C74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</w:rPr>
            </w:pPr>
          </w:p>
          <w:p w14:paraId="40D2533D" w14:textId="0FC72701" w:rsidR="00C74FB9" w:rsidRPr="00326D92" w:rsidRDefault="00C74FB9" w:rsidP="00425C74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</w:rPr>
              <w:t xml:space="preserve">2/ </w:t>
            </w:r>
            <w:r>
              <w:rPr>
                <w:rFonts w:ascii="Sakkal Majalla" w:hAnsi="Sakkal Majalla" w:cs="Sakkal Majalla" w:hint="cs"/>
                <w:b/>
                <w:bCs/>
                <w:color w:val="7030A0"/>
                <w:sz w:val="24"/>
                <w:szCs w:val="24"/>
                <w:rtl/>
              </w:rPr>
              <w:t>يعدد فوائد الصوم.</w:t>
            </w:r>
          </w:p>
          <w:p w14:paraId="5FD01B8E" w14:textId="77777777" w:rsidR="00C74FB9" w:rsidRDefault="00C74FB9" w:rsidP="00425C74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</w:rPr>
            </w:pPr>
          </w:p>
          <w:p w14:paraId="4DBE12F7" w14:textId="36B3A97A" w:rsidR="00C74FB9" w:rsidRDefault="00C74FB9" w:rsidP="00425C74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</w:rPr>
              <w:t xml:space="preserve">3/ </w:t>
            </w:r>
            <w:r>
              <w:rPr>
                <w:rFonts w:ascii="Sakkal Majalla" w:hAnsi="Sakkal Majalla" w:cs="Sakkal Majalla" w:hint="cs"/>
                <w:b/>
                <w:bCs/>
                <w:color w:val="7030A0"/>
                <w:sz w:val="24"/>
                <w:szCs w:val="24"/>
                <w:rtl/>
              </w:rPr>
              <w:t>يميز بين أنواع الصوم.</w:t>
            </w:r>
          </w:p>
          <w:p w14:paraId="0FEA7BA7" w14:textId="77777777" w:rsidR="00C74FB9" w:rsidRDefault="00C74FB9" w:rsidP="00425C74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</w:rPr>
            </w:pPr>
          </w:p>
          <w:p w14:paraId="31967B0E" w14:textId="7CD4EA5E" w:rsidR="00C74FB9" w:rsidRDefault="00C74FB9" w:rsidP="00425C74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</w:rPr>
              <w:t xml:space="preserve">4/ </w:t>
            </w:r>
            <w:r>
              <w:rPr>
                <w:rFonts w:ascii="Sakkal Majalla" w:hAnsi="Sakkal Majalla" w:cs="Sakkal Majalla" w:hint="cs"/>
                <w:b/>
                <w:bCs/>
                <w:color w:val="7030A0"/>
                <w:sz w:val="24"/>
                <w:szCs w:val="24"/>
                <w:rtl/>
              </w:rPr>
              <w:t>يبتعد عن السلوكيات غير الحميدة أثناء الصيام.</w:t>
            </w:r>
          </w:p>
          <w:p w14:paraId="74FB8334" w14:textId="77777777" w:rsidR="00C74FB9" w:rsidRDefault="00C74FB9" w:rsidP="00425C74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7030A0"/>
                <w:sz w:val="24"/>
                <w:szCs w:val="24"/>
                <w:rtl/>
              </w:rPr>
            </w:pPr>
          </w:p>
          <w:p w14:paraId="7FB71A2B" w14:textId="0A111DF9" w:rsidR="00C74FB9" w:rsidRDefault="00C74FB9" w:rsidP="00C74FB9">
            <w:pPr>
              <w:spacing w:line="240" w:lineRule="auto"/>
              <w:rPr>
                <w:rFonts w:ascii="Sakkal Majalla" w:eastAsia="Times New Roman" w:hAnsi="Sakkal Majalla" w:cs="Sakkal Majall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7030A0"/>
                <w:sz w:val="24"/>
                <w:szCs w:val="24"/>
                <w:rtl/>
              </w:rPr>
              <w:t>5/ يستشعر أهمية الصوم في غرس فضيلة التقوى.</w:t>
            </w:r>
          </w:p>
          <w:p w14:paraId="2E73CEC5" w14:textId="77777777" w:rsidR="00C74FB9" w:rsidRDefault="00C74FB9" w:rsidP="00425C74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</w:rPr>
            </w:pPr>
          </w:p>
          <w:p w14:paraId="2BD02BD1" w14:textId="77777777" w:rsidR="00C74FB9" w:rsidRDefault="00C74FB9" w:rsidP="00425C74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color w:val="002060"/>
                <w:sz w:val="24"/>
                <w:szCs w:val="24"/>
                <w:rtl/>
              </w:rPr>
            </w:pPr>
          </w:p>
          <w:p w14:paraId="6C2DB901" w14:textId="77777777" w:rsidR="00C74FB9" w:rsidRDefault="00C74FB9" w:rsidP="00425C74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5187" w14:textId="77777777" w:rsidR="00C74FB9" w:rsidRDefault="00C74FB9" w:rsidP="00425C74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</w:pPr>
          </w:p>
          <w:p w14:paraId="19876CC1" w14:textId="77777777" w:rsidR="00C74FB9" w:rsidRDefault="00C74FB9" w:rsidP="00425C74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(  </w:t>
            </w:r>
            <w:r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</w:rPr>
              <w:t>3</w:t>
            </w:r>
            <w:proofErr w:type="gramEnd"/>
            <w:r>
              <w:rPr>
                <w:rFonts w:ascii="Sakkal Majalla" w:hAnsi="Sakkal Majalla" w:cs="Sakkal Majalla" w:hint="cs"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>) الحوار والمناقشة</w:t>
            </w:r>
          </w:p>
          <w:p w14:paraId="7B63F13D" w14:textId="77777777" w:rsidR="00C74FB9" w:rsidRDefault="00C74FB9" w:rsidP="00425C74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(  </w:t>
            </w:r>
            <w:proofErr w:type="gramEnd"/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   ) الاستقصاء</w:t>
            </w:r>
          </w:p>
          <w:p w14:paraId="442ABC27" w14:textId="77777777" w:rsidR="00C74FB9" w:rsidRDefault="00C74FB9" w:rsidP="00425C74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(  </w:t>
            </w:r>
            <w:proofErr w:type="gramEnd"/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   ) العصف الذهني</w:t>
            </w:r>
          </w:p>
          <w:p w14:paraId="3680FBE9" w14:textId="77777777" w:rsidR="00C74FB9" w:rsidRDefault="00C74FB9" w:rsidP="00425C74">
            <w:pPr>
              <w:spacing w:line="240" w:lineRule="auto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(  </w:t>
            </w:r>
            <w:proofErr w:type="gramEnd"/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   ) تنبأ، فسر، لاحظ، فسر</w:t>
            </w:r>
          </w:p>
          <w:p w14:paraId="0D4CE806" w14:textId="77777777" w:rsidR="00C74FB9" w:rsidRDefault="00C74FB9" w:rsidP="00425C74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(  </w:t>
            </w:r>
            <w:proofErr w:type="gramEnd"/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   ) التعلم التعاوني</w:t>
            </w:r>
          </w:p>
          <w:p w14:paraId="5A6DE181" w14:textId="77777777" w:rsidR="00C74FB9" w:rsidRDefault="00C74FB9" w:rsidP="00425C74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(  </w:t>
            </w:r>
            <w:proofErr w:type="gramEnd"/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   ) شكل (7) المعرفي</w:t>
            </w:r>
          </w:p>
          <w:p w14:paraId="4470FBF6" w14:textId="77777777" w:rsidR="00C74FB9" w:rsidRDefault="00C74FB9" w:rsidP="00425C74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(  </w:t>
            </w:r>
            <w:proofErr w:type="gramEnd"/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   ) القياس</w:t>
            </w:r>
          </w:p>
          <w:p w14:paraId="3D7EEE00" w14:textId="77777777" w:rsidR="00C74FB9" w:rsidRDefault="00C74FB9" w:rsidP="00425C74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(  </w:t>
            </w:r>
            <w:proofErr w:type="gramEnd"/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   ) القصة</w:t>
            </w:r>
          </w:p>
          <w:p w14:paraId="497D437A" w14:textId="77777777" w:rsidR="00C74FB9" w:rsidRDefault="00C74FB9" w:rsidP="00425C74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(  </w:t>
            </w:r>
            <w:proofErr w:type="gramEnd"/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</w:rPr>
              <w:t xml:space="preserve">  </w:t>
            </w:r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>) الخرائط الذهنية.</w:t>
            </w:r>
          </w:p>
          <w:p w14:paraId="6592721D" w14:textId="77777777" w:rsidR="00C74FB9" w:rsidRDefault="00C74FB9" w:rsidP="00425C74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(  </w:t>
            </w:r>
            <w:proofErr w:type="gramEnd"/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   ) الاستكشاف الاستقرائي</w:t>
            </w:r>
          </w:p>
          <w:p w14:paraId="3E30B7B9" w14:textId="77777777" w:rsidR="00C74FB9" w:rsidRDefault="00C74FB9" w:rsidP="00425C74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(  </w:t>
            </w:r>
            <w:proofErr w:type="gramEnd"/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</w:rPr>
              <w:t xml:space="preserve">  </w:t>
            </w:r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>) التعلم باللعب.</w:t>
            </w:r>
          </w:p>
          <w:p w14:paraId="6E051157" w14:textId="77777777" w:rsidR="00C74FB9" w:rsidRDefault="00C74FB9" w:rsidP="00425C74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(  </w:t>
            </w:r>
            <w:proofErr w:type="gramEnd"/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   ) تمثيل الأدوار.</w:t>
            </w:r>
          </w:p>
          <w:p w14:paraId="53772E57" w14:textId="77777777" w:rsidR="00C74FB9" w:rsidRDefault="00C74FB9" w:rsidP="00425C74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(  </w:t>
            </w:r>
            <w:proofErr w:type="gramEnd"/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   ) حل المشكلات.</w:t>
            </w:r>
          </w:p>
          <w:p w14:paraId="1E39A3A3" w14:textId="77777777" w:rsidR="00C74FB9" w:rsidRDefault="00C74FB9" w:rsidP="00425C74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</w:pPr>
          </w:p>
          <w:p w14:paraId="24476A80" w14:textId="77777777" w:rsidR="00C74FB9" w:rsidRDefault="00C74FB9" w:rsidP="00425C74">
            <w:pPr>
              <w:spacing w:line="240" w:lineRule="auto"/>
              <w:ind w:left="720"/>
              <w:jc w:val="both"/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</w:rPr>
              <w:t>أخرى:</w:t>
            </w:r>
          </w:p>
          <w:p w14:paraId="62CD7283" w14:textId="77777777" w:rsidR="00C74FB9" w:rsidRDefault="00C74FB9" w:rsidP="00425C74">
            <w:pPr>
              <w:spacing w:line="240" w:lineRule="auto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(  </w:t>
            </w:r>
            <w:r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</w:rPr>
              <w:t>1</w:t>
            </w:r>
            <w:proofErr w:type="gramEnd"/>
            <w:r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) </w:t>
            </w:r>
            <w:r>
              <w:rPr>
                <w:rFonts w:ascii="Sakkal Majalla" w:hAnsi="Sakkal Majalla" w:cs="Sakkal Majalla" w:hint="cs"/>
                <w:bCs/>
                <w:color w:val="000000" w:themeColor="text1"/>
                <w:sz w:val="24"/>
                <w:szCs w:val="24"/>
                <w:rtl/>
              </w:rPr>
              <w:t>أسلوب المحاكاة</w:t>
            </w:r>
          </w:p>
          <w:p w14:paraId="7EAEE666" w14:textId="77777777" w:rsidR="00C74FB9" w:rsidRDefault="00C74FB9" w:rsidP="00425C74">
            <w:pPr>
              <w:spacing w:line="240" w:lineRule="auto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Cs/>
                <w:color w:val="000000" w:themeColor="text1"/>
                <w:sz w:val="24"/>
                <w:szCs w:val="24"/>
                <w:rtl/>
              </w:rPr>
              <w:t xml:space="preserve">(  </w:t>
            </w:r>
            <w:r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</w:rPr>
              <w:t>2</w:t>
            </w:r>
            <w:proofErr w:type="gramEnd"/>
            <w:r>
              <w:rPr>
                <w:rFonts w:ascii="Sakkal Majalla" w:hAnsi="Sakkal Majalla" w:cs="Sakkal Majalla" w:hint="cs"/>
                <w:bCs/>
                <w:color w:val="000000" w:themeColor="text1"/>
                <w:sz w:val="24"/>
                <w:szCs w:val="24"/>
                <w:rtl/>
              </w:rPr>
              <w:t xml:space="preserve"> ) استراتيجية بطاقة الهوية</w:t>
            </w:r>
          </w:p>
          <w:p w14:paraId="16C9DCF4" w14:textId="77777777" w:rsidR="00C74FB9" w:rsidRDefault="00C74FB9" w:rsidP="00425C74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(  </w:t>
            </w:r>
            <w:r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</w:rPr>
              <w:t>5</w:t>
            </w:r>
            <w:proofErr w:type="gramEnd"/>
            <w:r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</w:rPr>
              <w:t>+6</w:t>
            </w:r>
            <w:r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</w:rPr>
              <w:t xml:space="preserve">  </w:t>
            </w:r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>) التعلم الذاتي</w:t>
            </w:r>
          </w:p>
          <w:p w14:paraId="592E46E5" w14:textId="77777777" w:rsidR="00C74FB9" w:rsidRDefault="00C74FB9" w:rsidP="00425C74">
            <w:pPr>
              <w:spacing w:line="240" w:lineRule="auto"/>
              <w:jc w:val="both"/>
              <w:rPr>
                <w:rFonts w:ascii="Sakkal Majalla" w:hAnsi="Sakkal Majalla" w:cs="Sakkal Majalla"/>
                <w:b/>
                <w:color w:val="002060"/>
                <w:sz w:val="28"/>
                <w:szCs w:val="28"/>
                <w:rtl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9941" w14:textId="77777777" w:rsidR="00C74FB9" w:rsidRDefault="00C74FB9" w:rsidP="00425C74">
            <w:pPr>
              <w:spacing w:line="240" w:lineRule="auto"/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  <w:lang w:bidi="ar-OM"/>
              </w:rPr>
            </w:pPr>
          </w:p>
          <w:p w14:paraId="649E3930" w14:textId="77777777" w:rsidR="00C74FB9" w:rsidRDefault="00C74FB9" w:rsidP="00425C74">
            <w:pPr>
              <w:spacing w:line="240" w:lineRule="auto"/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  <w:lang w:bidi="ar-OM"/>
              </w:rPr>
            </w:pPr>
          </w:p>
          <w:p w14:paraId="2504D9D4" w14:textId="77777777" w:rsidR="00C74FB9" w:rsidRPr="00E96F1D" w:rsidRDefault="00C74FB9" w:rsidP="00425C74">
            <w:pPr>
              <w:spacing w:line="240" w:lineRule="auto"/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  <w:lang w:bidi="ar-OM"/>
              </w:rPr>
            </w:pPr>
            <w:r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  <w:lang w:bidi="ar-OM"/>
              </w:rPr>
              <w:t xml:space="preserve"> 1</w:t>
            </w:r>
            <w:r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  <w:lang w:bidi="ar-OM"/>
              </w:rPr>
              <w:t>. أسلوب المحاكاة</w:t>
            </w:r>
            <w:r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  <w:lang w:bidi="ar-OM"/>
              </w:rPr>
              <w:t xml:space="preserve">: </w:t>
            </w:r>
            <w:r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  <w:lang w:bidi="ar-OM"/>
              </w:rPr>
              <w:t>تقرأ المعلمة الحديث الشريف قراء صحيحة ثم يقرأ الطالب/ ـــــة والبدء بالمجيد/ة مع المتابعة والتصويب.</w:t>
            </w:r>
          </w:p>
          <w:p w14:paraId="4625695D" w14:textId="77777777" w:rsidR="00C74FB9" w:rsidRDefault="00C74FB9" w:rsidP="00425C74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color w:val="00B050"/>
                <w:sz w:val="24"/>
                <w:szCs w:val="24"/>
                <w:rtl/>
                <w:lang w:bidi="ar-OM"/>
              </w:rPr>
            </w:pPr>
            <w:r>
              <w:rPr>
                <w:rFonts w:ascii="Sakkal Majalla" w:hAnsi="Sakkal Majalla" w:cs="Sakkal Majalla"/>
                <w:bCs/>
                <w:color w:val="00B050"/>
                <w:sz w:val="24"/>
                <w:szCs w:val="24"/>
                <w:rtl/>
                <w:lang w:bidi="ar-OM"/>
              </w:rPr>
              <w:t xml:space="preserve"> </w:t>
            </w:r>
          </w:p>
          <w:p w14:paraId="2447FC57" w14:textId="7E28E8B4" w:rsidR="00C74FB9" w:rsidRDefault="00C74FB9" w:rsidP="00425C74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  <w:lang w:bidi="ar-OM"/>
              </w:rPr>
              <w:t xml:space="preserve">2. </w:t>
            </w:r>
            <w:r w:rsidR="00E33A6A"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  <w:lang w:bidi="ar-OM"/>
              </w:rPr>
              <w:t>خارطة ذهنية</w:t>
            </w:r>
            <w:r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  <w:lang w:bidi="ar-OM"/>
              </w:rPr>
              <w:t xml:space="preserve">: </w:t>
            </w:r>
            <w:r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  <w:lang w:bidi="ar-OM"/>
              </w:rPr>
              <w:t>ي</w:t>
            </w:r>
            <w:r w:rsidR="00E33A6A"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  <w:lang w:bidi="ar-OM"/>
              </w:rPr>
              <w:t>وضح فوائد وحِكم الصوم.</w:t>
            </w:r>
          </w:p>
          <w:p w14:paraId="78A84A21" w14:textId="77777777" w:rsidR="00C74FB9" w:rsidRDefault="00C74FB9" w:rsidP="00425C74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  <w:lang w:bidi="ar-OM"/>
              </w:rPr>
            </w:pPr>
          </w:p>
          <w:p w14:paraId="6B30BA7D" w14:textId="311F62B3" w:rsidR="00C74FB9" w:rsidRDefault="00C74FB9" w:rsidP="00425C74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  <w:lang w:bidi="ar-OM"/>
              </w:rPr>
              <w:t xml:space="preserve">3. </w:t>
            </w:r>
            <w:r w:rsidR="006E1900"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  <w:lang w:bidi="ar-OM"/>
              </w:rPr>
              <w:t xml:space="preserve">استراتيجية الأكواب - </w:t>
            </w:r>
            <w:r w:rsidR="00E33A6A"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  <w:lang w:bidi="ar-OM"/>
              </w:rPr>
              <w:t>جدول مقارنة</w:t>
            </w:r>
            <w:r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  <w:lang w:bidi="ar-OM"/>
              </w:rPr>
              <w:t>:</w:t>
            </w:r>
            <w:r w:rsidR="006E1900"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  <w:lang w:bidi="ar-OM"/>
              </w:rPr>
              <w:t xml:space="preserve"> </w:t>
            </w:r>
            <w:r w:rsidR="006E1900"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  <w:lang w:bidi="ar-OM"/>
              </w:rPr>
              <w:t>يبين أنواع الصيام من حيث التعريف والأمثلة</w:t>
            </w:r>
            <w:r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  <w:lang w:bidi="ar-OM"/>
              </w:rPr>
              <w:t>.</w:t>
            </w:r>
          </w:p>
          <w:p w14:paraId="476F39D5" w14:textId="77777777" w:rsidR="00C74FB9" w:rsidRDefault="00C74FB9" w:rsidP="00425C74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  <w:lang w:bidi="ar-OM"/>
              </w:rPr>
            </w:pPr>
          </w:p>
          <w:p w14:paraId="110A73ED" w14:textId="1C2B6D24" w:rsidR="00C74FB9" w:rsidRDefault="00C74FB9" w:rsidP="00425C74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  <w:lang w:bidi="ar-OM"/>
              </w:rPr>
              <w:t xml:space="preserve">4. القصة: </w:t>
            </w:r>
            <w:r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  <w:lang w:bidi="ar-OM"/>
              </w:rPr>
              <w:t xml:space="preserve">عرض فيديو تعليمي عن </w:t>
            </w:r>
            <w:r w:rsidR="00E33A6A"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  <w:lang w:bidi="ar-OM"/>
              </w:rPr>
              <w:t xml:space="preserve">الصيام يستنتج من خلالها </w:t>
            </w:r>
            <w:r w:rsidR="007002BA"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  <w:lang w:bidi="ar-OM"/>
              </w:rPr>
              <w:t>السلوكيات غير المرغوب فيها أثناء الصيام.</w:t>
            </w:r>
          </w:p>
          <w:p w14:paraId="590E12E1" w14:textId="77777777" w:rsidR="00C74FB9" w:rsidRDefault="00C74FB9" w:rsidP="00425C74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  <w:lang w:bidi="ar-OM"/>
              </w:rPr>
            </w:pPr>
          </w:p>
          <w:p w14:paraId="0BF71C08" w14:textId="78D59215" w:rsidR="00C74FB9" w:rsidRPr="008A202A" w:rsidRDefault="00C74FB9" w:rsidP="00425C74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  <w:lang w:bidi="ar-OM"/>
              </w:rPr>
              <w:t xml:space="preserve">5+6.  التعلم الذاتي: </w:t>
            </w:r>
            <w:r w:rsidRPr="008A202A"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  <w:lang w:bidi="ar-OM"/>
              </w:rPr>
              <w:t xml:space="preserve">على الطالب </w:t>
            </w:r>
            <w:r w:rsidR="00CB3381"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  <w:lang w:bidi="ar-OM"/>
              </w:rPr>
              <w:t>استشعار أهمية</w:t>
            </w:r>
            <w:r w:rsidR="007002BA">
              <w:rPr>
                <w:rFonts w:ascii="Sakkal Majalla" w:hAnsi="Sakkal Majalla" w:cs="Sakkal Majalla" w:hint="cs"/>
                <w:bCs/>
                <w:color w:val="7030A0"/>
                <w:sz w:val="24"/>
                <w:szCs w:val="24"/>
                <w:rtl/>
                <w:lang w:bidi="ar-OM"/>
              </w:rPr>
              <w:t xml:space="preserve"> الصوم من خلال غرس فضيلة التقوى.</w:t>
            </w:r>
          </w:p>
          <w:p w14:paraId="21FB0DAA" w14:textId="77777777" w:rsidR="00C74FB9" w:rsidRDefault="00C74FB9" w:rsidP="00425C74">
            <w:pPr>
              <w:spacing w:line="240" w:lineRule="auto"/>
              <w:jc w:val="both"/>
              <w:rPr>
                <w:rFonts w:ascii="Sakkal Majalla" w:hAnsi="Sakkal Majalla" w:cs="Sakkal Majalla"/>
                <w:bCs/>
                <w:color w:val="00B050"/>
                <w:sz w:val="24"/>
                <w:szCs w:val="24"/>
                <w:rtl/>
                <w:lang w:bidi="ar-OM"/>
              </w:rPr>
            </w:pPr>
          </w:p>
          <w:p w14:paraId="3747F36C" w14:textId="77777777" w:rsidR="00C74FB9" w:rsidRDefault="00C74FB9" w:rsidP="00425C74">
            <w:pPr>
              <w:spacing w:line="240" w:lineRule="auto"/>
              <w:jc w:val="both"/>
              <w:rPr>
                <w:rFonts w:ascii="Sakkal Majalla" w:hAnsi="Sakkal Majalla" w:cs="Sakkal Majalla"/>
                <w:b/>
                <w:color w:val="00B050"/>
                <w:sz w:val="28"/>
                <w:szCs w:val="28"/>
                <w:rtl/>
                <w:lang w:bidi="ar-OM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46B5" w14:textId="77777777" w:rsidR="00C74FB9" w:rsidRDefault="00C74FB9" w:rsidP="00425C7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color w:val="002060"/>
                <w:sz w:val="28"/>
                <w:szCs w:val="28"/>
                <w:rtl/>
              </w:rPr>
            </w:pPr>
          </w:p>
          <w:p w14:paraId="156F6ABE" w14:textId="77777777" w:rsidR="00C74FB9" w:rsidRDefault="00C74FB9" w:rsidP="00425C7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color w:val="002060"/>
                <w:sz w:val="28"/>
                <w:szCs w:val="28"/>
                <w:rtl/>
              </w:rPr>
            </w:pPr>
          </w:p>
          <w:p w14:paraId="6E5EBE75" w14:textId="77777777" w:rsidR="00C74FB9" w:rsidRDefault="00C74FB9" w:rsidP="00425C74">
            <w:pPr>
              <w:spacing w:line="240" w:lineRule="auto"/>
              <w:jc w:val="center"/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</w:rPr>
              <w:t>الكتاب المدرسي</w:t>
            </w:r>
          </w:p>
          <w:p w14:paraId="43BD7AA0" w14:textId="77777777" w:rsidR="00C74FB9" w:rsidRDefault="00C74FB9" w:rsidP="00425C74">
            <w:pPr>
              <w:spacing w:line="240" w:lineRule="auto"/>
              <w:jc w:val="center"/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</w:rPr>
              <w:t>السبورة</w:t>
            </w:r>
          </w:p>
          <w:p w14:paraId="57162A29" w14:textId="77777777" w:rsidR="00C74FB9" w:rsidRDefault="00C74FB9" w:rsidP="00425C74">
            <w:pPr>
              <w:spacing w:line="240" w:lineRule="auto"/>
              <w:jc w:val="center"/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</w:rPr>
              <w:t>فيديو تعليمي</w:t>
            </w:r>
          </w:p>
          <w:p w14:paraId="085C3F2A" w14:textId="23ABDAF4" w:rsidR="00C74FB9" w:rsidRDefault="00C74FB9" w:rsidP="00425C74">
            <w:pPr>
              <w:spacing w:line="240" w:lineRule="auto"/>
              <w:jc w:val="center"/>
              <w:rPr>
                <w:rFonts w:ascii="Sakkal Majalla" w:hAnsi="Sakkal Majalla" w:cs="Sakkal Majalla"/>
                <w:bCs/>
                <w:color w:val="7030A0"/>
                <w:sz w:val="24"/>
                <w:szCs w:val="24"/>
                <w:rtl/>
                <w:lang w:bidi="ar-OM"/>
              </w:rPr>
            </w:pPr>
          </w:p>
        </w:tc>
      </w:tr>
    </w:tbl>
    <w:p w14:paraId="6E8B7CC7" w14:textId="77777777" w:rsidR="00C74FB9" w:rsidRDefault="00C74FB9" w:rsidP="00C74FB9">
      <w:pPr>
        <w:spacing w:after="0" w:line="240" w:lineRule="auto"/>
        <w:jc w:val="both"/>
        <w:rPr>
          <w:rFonts w:ascii="Sakkal Majalla" w:hAnsi="Sakkal Majalla" w:cs="Sakkal Majalla"/>
          <w:b/>
          <w:color w:val="002060"/>
          <w:sz w:val="28"/>
          <w:szCs w:val="28"/>
          <w:rtl/>
        </w:rPr>
      </w:pPr>
    </w:p>
    <w:p w14:paraId="783ECB03" w14:textId="77777777" w:rsidR="00C74FB9" w:rsidRDefault="00C74FB9" w:rsidP="00C74FB9">
      <w:pPr>
        <w:spacing w:after="0" w:line="240" w:lineRule="auto"/>
        <w:jc w:val="both"/>
        <w:rPr>
          <w:rFonts w:ascii="Sakkal Majalla" w:hAnsi="Sakkal Majalla" w:cs="Sakkal Majalla"/>
          <w:b/>
          <w:color w:val="002060"/>
          <w:sz w:val="28"/>
          <w:szCs w:val="28"/>
          <w:rtl/>
        </w:rPr>
      </w:pPr>
    </w:p>
    <w:p w14:paraId="1BFF2183" w14:textId="77777777" w:rsidR="00C74FB9" w:rsidRDefault="00C74FB9" w:rsidP="00C74FB9">
      <w:pPr>
        <w:spacing w:after="0" w:line="240" w:lineRule="auto"/>
        <w:jc w:val="both"/>
        <w:rPr>
          <w:rFonts w:ascii="Sakkal Majalla" w:hAnsi="Sakkal Majalla" w:cs="Sakkal Majalla"/>
          <w:b/>
          <w:color w:val="002060"/>
          <w:sz w:val="28"/>
          <w:szCs w:val="28"/>
          <w:rtl/>
        </w:rPr>
      </w:pPr>
    </w:p>
    <w:p w14:paraId="38AFA120" w14:textId="77777777" w:rsidR="00C74FB9" w:rsidRDefault="00C74FB9" w:rsidP="00C74FB9">
      <w:pPr>
        <w:spacing w:after="0" w:line="240" w:lineRule="auto"/>
        <w:jc w:val="both"/>
        <w:rPr>
          <w:rFonts w:ascii="Sakkal Majalla" w:hAnsi="Sakkal Majalla" w:cs="Sakkal Majalla"/>
          <w:b/>
          <w:color w:val="002060"/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334"/>
        <w:gridCol w:w="3402"/>
        <w:gridCol w:w="3548"/>
        <w:gridCol w:w="3256"/>
      </w:tblGrid>
      <w:tr w:rsidR="00C74FB9" w14:paraId="5C41E3F0" w14:textId="77777777" w:rsidTr="00425C74">
        <w:trPr>
          <w:trHeight w:val="51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4C50B89" w14:textId="77777777" w:rsidR="00C74FB9" w:rsidRDefault="00C74FB9" w:rsidP="00425C7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التقويم التكويني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658687A" w14:textId="77777777" w:rsidR="00C74FB9" w:rsidRDefault="00C74FB9" w:rsidP="00425C7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نشاط إثرائي/ علاجي تفريد التعليم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8ACE4C4" w14:textId="77777777" w:rsidR="00C74FB9" w:rsidRDefault="00C74FB9" w:rsidP="00425C7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BD101E1" w14:textId="77777777" w:rsidR="00C74FB9" w:rsidRDefault="00C74FB9" w:rsidP="00425C7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الواجب المنزلي</w:t>
            </w:r>
          </w:p>
        </w:tc>
      </w:tr>
      <w:tr w:rsidR="00C74FB9" w14:paraId="5AC46008" w14:textId="77777777" w:rsidTr="00425C74">
        <w:trPr>
          <w:trHeight w:val="3839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47CD" w14:textId="77777777" w:rsidR="00C74FB9" w:rsidRDefault="00C74FB9" w:rsidP="00425C74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rtl/>
              </w:rPr>
            </w:pPr>
          </w:p>
          <w:p w14:paraId="2C19669B" w14:textId="77777777" w:rsidR="00C74FB9" w:rsidRDefault="00C74FB9" w:rsidP="00425C74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rtl/>
              </w:rPr>
            </w:pPr>
          </w:p>
          <w:p w14:paraId="658207B2" w14:textId="40553F15" w:rsidR="00C74FB9" w:rsidRPr="00522DE2" w:rsidRDefault="00C74FB9" w:rsidP="00425C74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 xml:space="preserve">1. </w:t>
            </w:r>
            <w:r w:rsidR="00297899"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>عرف الصوم في اللغة والشرع.</w:t>
            </w:r>
          </w:p>
          <w:p w14:paraId="486E2B21" w14:textId="77777777" w:rsidR="00C74FB9" w:rsidRDefault="00C74FB9" w:rsidP="00425C74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rtl/>
              </w:rPr>
            </w:pPr>
          </w:p>
          <w:p w14:paraId="4579674E" w14:textId="1EAC4FC9" w:rsidR="00C74FB9" w:rsidRPr="00522DE2" w:rsidRDefault="00C74FB9" w:rsidP="00425C74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 xml:space="preserve">2. </w:t>
            </w:r>
            <w:r w:rsidR="00297899"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>استنتج حكمة فرضية الصيام من خلال فهمك لقوله تعال</w:t>
            </w:r>
            <w:r w:rsidR="00297899" w:rsidRPr="00297899"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rtl/>
              </w:rPr>
              <w:t>ى: " يَا أَيُّهَا الَّذِينَ آَمَنُوا كُتِبَ عَلَيْكُمُ الصِّيَامُ كَمَا كُتِبَ عَلَى الَّذِينَ مِنْ قَبْلِكُمْ لَعَلَّكُمْ تَتَّقُونَ "</w:t>
            </w:r>
            <w:r w:rsidR="00297899"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>.</w:t>
            </w:r>
          </w:p>
          <w:p w14:paraId="5D7CFEC4" w14:textId="77777777" w:rsidR="00C74FB9" w:rsidRPr="00522DE2" w:rsidRDefault="00C74FB9" w:rsidP="00425C74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</w:rPr>
            </w:pPr>
          </w:p>
          <w:p w14:paraId="1F468078" w14:textId="173C9865" w:rsidR="00C74FB9" w:rsidRPr="00522DE2" w:rsidRDefault="00C74FB9" w:rsidP="00425C74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rtl/>
                <w:lang w:bidi="ar-OM"/>
              </w:rPr>
            </w:pPr>
            <w:r w:rsidRPr="00522DE2"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 xml:space="preserve">3. </w:t>
            </w:r>
            <w:r w:rsidR="00297899"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>للصوم حِكم. اذكرها.</w:t>
            </w:r>
          </w:p>
          <w:p w14:paraId="6EBB3835" w14:textId="77777777" w:rsidR="00C74FB9" w:rsidRDefault="00C74FB9" w:rsidP="00425C74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rtl/>
                <w:lang w:bidi="ar-OM"/>
              </w:rPr>
            </w:pPr>
          </w:p>
          <w:p w14:paraId="1F68476F" w14:textId="2D20A9FD" w:rsidR="00C74FB9" w:rsidRDefault="00C74FB9" w:rsidP="00425C74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  <w:lang w:bidi="ar-OM"/>
              </w:rPr>
              <w:t xml:space="preserve">4. </w:t>
            </w:r>
            <w:r w:rsidR="00297899"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  <w:lang w:bidi="ar-OM"/>
              </w:rPr>
              <w:t>قارن بين أنواع الصيام من حيث التعريف والأمثلة.</w:t>
            </w:r>
          </w:p>
          <w:p w14:paraId="7E8942AA" w14:textId="77777777" w:rsidR="00C74FB9" w:rsidRDefault="00C74FB9" w:rsidP="00425C74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rtl/>
                <w:lang w:bidi="ar-OM"/>
              </w:rPr>
            </w:pPr>
          </w:p>
          <w:p w14:paraId="72CF6FB0" w14:textId="5AF8B0FD" w:rsidR="00C74FB9" w:rsidRDefault="00C74FB9" w:rsidP="00425C74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  <w:lang w:bidi="ar-OM"/>
              </w:rPr>
              <w:t xml:space="preserve">5. </w:t>
            </w:r>
            <w:r w:rsidR="00297899"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  <w:lang w:bidi="ar-OM"/>
              </w:rPr>
              <w:t>كيف تتصرف إذا تكلم عنك شخص بكلام قبيح وأنت صائم؟</w:t>
            </w:r>
          </w:p>
          <w:p w14:paraId="1AFC9D90" w14:textId="77777777" w:rsidR="00C74FB9" w:rsidRDefault="00C74FB9" w:rsidP="00425C74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rtl/>
                <w:lang w:bidi="ar-OM"/>
              </w:rPr>
            </w:pPr>
          </w:p>
          <w:p w14:paraId="68356312" w14:textId="77777777" w:rsidR="00C74FB9" w:rsidRPr="00522DE2" w:rsidRDefault="00C74FB9" w:rsidP="00425C74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rtl/>
                <w:lang w:bidi="ar-OM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877F" w14:textId="77777777" w:rsidR="00C74FB9" w:rsidRDefault="00C74FB9" w:rsidP="00425C7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  <w:proofErr w:type="spellStart"/>
            <w:r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  <w:t>الاثرائي</w:t>
            </w:r>
            <w:proofErr w:type="spellEnd"/>
            <w:r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  <w:t>:</w:t>
            </w:r>
          </w:p>
          <w:p w14:paraId="58290ACC" w14:textId="2FBBED0A" w:rsidR="00C74FB9" w:rsidRDefault="00297899" w:rsidP="00425C7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>من حِكم الصيام أنه يغرس في الضمير مراقبة الله تعالى. وضح ذلك.</w:t>
            </w:r>
          </w:p>
          <w:p w14:paraId="39901105" w14:textId="77777777" w:rsidR="00C74FB9" w:rsidRDefault="00C74FB9" w:rsidP="00425C7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  <w:p w14:paraId="66E9CFA5" w14:textId="77777777" w:rsidR="00C74FB9" w:rsidRDefault="00C74FB9" w:rsidP="00425C7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  <w:p w14:paraId="32CFDD2F" w14:textId="77777777" w:rsidR="00C74FB9" w:rsidRDefault="00C74FB9" w:rsidP="00425C7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  <w:t>العلاجي:</w:t>
            </w:r>
          </w:p>
          <w:p w14:paraId="6B6531A8" w14:textId="600AEC93" w:rsidR="00C74FB9" w:rsidRDefault="00297899" w:rsidP="00425C7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>عرف الصوم في الشرع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F537" w14:textId="2ED9C3F8" w:rsidR="00C74FB9" w:rsidRDefault="00C74FB9" w:rsidP="00425C74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lang w:bidi="ar-OM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  <w:lang w:bidi="ar-OM"/>
              </w:rPr>
              <w:t xml:space="preserve">1. </w:t>
            </w:r>
            <w:r w:rsidR="00297899"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  <w:lang w:bidi="ar-OM"/>
              </w:rPr>
              <w:t>ارسم خارطة ذهنية ت</w:t>
            </w:r>
            <w:r w:rsidR="00D414F9"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  <w:lang w:bidi="ar-OM"/>
              </w:rPr>
              <w:t>لخص فيها درس الصوم.</w:t>
            </w:r>
          </w:p>
          <w:p w14:paraId="2C600793" w14:textId="77777777" w:rsidR="00C74FB9" w:rsidRDefault="00C74FB9" w:rsidP="00425C74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rtl/>
                <w:lang w:bidi="ar-OM"/>
              </w:rPr>
            </w:pPr>
          </w:p>
          <w:p w14:paraId="6FCB9B4E" w14:textId="1EC9EAD3" w:rsidR="00D414F9" w:rsidRPr="00E96F1D" w:rsidRDefault="00D414F9" w:rsidP="00425C74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70C0"/>
                <w:sz w:val="24"/>
                <w:szCs w:val="24"/>
                <w:rtl/>
                <w:lang w:bidi="ar-OM"/>
              </w:rPr>
              <w:t>2. قارن بين أنواع الصوم من حيث التعريف والأمثلة.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2012F" w14:textId="77777777" w:rsidR="00C74FB9" w:rsidRPr="00522DE2" w:rsidRDefault="00C74FB9" w:rsidP="00425C7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lang w:bidi="ar-OM"/>
              </w:rPr>
            </w:pPr>
          </w:p>
        </w:tc>
      </w:tr>
      <w:tr w:rsidR="00C74FB9" w14:paraId="73B6BA65" w14:textId="77777777" w:rsidTr="00425C74">
        <w:trPr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0BC4" w14:textId="77777777" w:rsidR="00C74FB9" w:rsidRDefault="00C74FB9" w:rsidP="00425C7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3784" w14:textId="77777777" w:rsidR="00C74FB9" w:rsidRDefault="00C74FB9" w:rsidP="00425C7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</w:rPr>
            </w:pPr>
          </w:p>
          <w:p w14:paraId="577BB092" w14:textId="77777777" w:rsidR="00C74FB9" w:rsidRDefault="00C74FB9" w:rsidP="00425C7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</w:rPr>
            </w:pPr>
          </w:p>
          <w:p w14:paraId="3F31C747" w14:textId="77777777" w:rsidR="00C74FB9" w:rsidRDefault="00C74FB9" w:rsidP="00425C7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</w:tbl>
    <w:p w14:paraId="44199918" w14:textId="77777777" w:rsidR="00C74FB9" w:rsidRDefault="00C74FB9" w:rsidP="00C74FB9">
      <w:pPr>
        <w:spacing w:after="0" w:line="240" w:lineRule="auto"/>
        <w:jc w:val="both"/>
        <w:rPr>
          <w:rFonts w:ascii="Sakkal Majalla" w:hAnsi="Sakkal Majalla" w:cs="Sakkal Majalla"/>
          <w:bCs/>
          <w:color w:val="002060"/>
          <w:sz w:val="28"/>
          <w:szCs w:val="28"/>
          <w:rtl/>
        </w:rPr>
      </w:pPr>
    </w:p>
    <w:p w14:paraId="251316D8" w14:textId="77777777" w:rsidR="00C74FB9" w:rsidRDefault="00C74FB9" w:rsidP="00C74FB9">
      <w:pPr>
        <w:spacing w:after="0" w:line="240" w:lineRule="auto"/>
        <w:ind w:left="1440"/>
        <w:rPr>
          <w:rFonts w:ascii="Sakkal Majalla" w:hAnsi="Sakkal Majalla" w:cs="Sakkal Majalla"/>
          <w:bCs/>
          <w:color w:val="000000" w:themeColor="text1"/>
          <w:sz w:val="28"/>
          <w:szCs w:val="28"/>
          <w:rtl/>
        </w:rPr>
      </w:pPr>
    </w:p>
    <w:p w14:paraId="6860303D" w14:textId="77777777" w:rsidR="00C74FB9" w:rsidRPr="00A47555" w:rsidRDefault="00C74FB9" w:rsidP="00C74FB9">
      <w:pPr>
        <w:spacing w:after="0" w:line="240" w:lineRule="auto"/>
        <w:ind w:left="1440"/>
        <w:rPr>
          <w:rFonts w:ascii="Sakkal Majalla" w:hAnsi="Sakkal Majalla" w:cs="Sakkal Majalla"/>
          <w:bCs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bCs/>
          <w:color w:val="000000" w:themeColor="text1"/>
          <w:sz w:val="28"/>
          <w:szCs w:val="28"/>
          <w:rtl/>
        </w:rPr>
        <w:t>يعتمد المعلم الأول                                                                                                                                                 يعتمد المشرف التربوي</w:t>
      </w:r>
    </w:p>
    <w:p w14:paraId="5A50417B" w14:textId="77777777" w:rsidR="00060E05" w:rsidRPr="00C74FB9" w:rsidRDefault="00060E05"/>
    <w:sectPr w:rsidR="00060E05" w:rsidRPr="00C74FB9" w:rsidSect="00A47555">
      <w:pgSz w:w="16838" w:h="11906" w:orient="landscape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52FE8"/>
    <w:multiLevelType w:val="multilevel"/>
    <w:tmpl w:val="288603FC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B9"/>
    <w:rsid w:val="00060E05"/>
    <w:rsid w:val="001B5D46"/>
    <w:rsid w:val="00211712"/>
    <w:rsid w:val="00273999"/>
    <w:rsid w:val="00297899"/>
    <w:rsid w:val="006E1900"/>
    <w:rsid w:val="007002BA"/>
    <w:rsid w:val="00892E29"/>
    <w:rsid w:val="00B15585"/>
    <w:rsid w:val="00C74FB9"/>
    <w:rsid w:val="00CB3381"/>
    <w:rsid w:val="00D207D5"/>
    <w:rsid w:val="00D414F9"/>
    <w:rsid w:val="00E33A6A"/>
    <w:rsid w:val="00FC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396B53"/>
  <w15:chartTrackingRefBased/>
  <w15:docId w15:val="{3ADBE6B5-1648-41C1-B084-0634073B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FB9"/>
    <w:pPr>
      <w:bidi/>
      <w:spacing w:line="252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F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5" Type="http://schemas.openxmlformats.org/officeDocument/2006/relationships/styles" Target="styles.xml" /><Relationship Id="rId4" Type="http://schemas.openxmlformats.org/officeDocument/2006/relationships/numbering" Target="numbering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E3C86D0BBE154DA44952E5C78D3D50" ma:contentTypeVersion="2" ma:contentTypeDescription="Create a new document." ma:contentTypeScope="" ma:versionID="cf4629b89884cbc2aba4241dc7849137">
  <xsd:schema xmlns:xsd="http://www.w3.org/2001/XMLSchema" xmlns:xs="http://www.w3.org/2001/XMLSchema" xmlns:p="http://schemas.microsoft.com/office/2006/metadata/properties" xmlns:ns3="389cd683-26d6-433a-b948-13c9ef3ad18a" targetNamespace="http://schemas.microsoft.com/office/2006/metadata/properties" ma:root="true" ma:fieldsID="5dd789221c329191e4f3e11b3b988fa5" ns3:_="">
    <xsd:import namespace="389cd683-26d6-433a-b948-13c9ef3ad1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cd683-26d6-433a-b948-13c9ef3ad1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CB0380-38E6-4E49-9944-493C1909985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89cd683-26d6-433a-b948-13c9ef3ad18a"/>
  </ds:schemaRefs>
</ds:datastoreItem>
</file>

<file path=customXml/itemProps2.xml><?xml version="1.0" encoding="utf-8"?>
<ds:datastoreItem xmlns:ds="http://schemas.openxmlformats.org/officeDocument/2006/customXml" ds:itemID="{82183962-1FA3-403D-8442-3AFF2FE955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D460F0-5186-4CF3-AC27-66A99E179BB4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Jawhar Hassan Al_Hadhrami</dc:creator>
  <cp:keywords/>
  <dc:description/>
  <cp:lastModifiedBy>MARYAM.c2011532@moe.om</cp:lastModifiedBy>
  <cp:revision>2</cp:revision>
  <dcterms:created xsi:type="dcterms:W3CDTF">2021-10-09T10:31:00Z</dcterms:created>
  <dcterms:modified xsi:type="dcterms:W3CDTF">2021-10-09T10:31:00Z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0x0101005EE3C86D0BBE154DA44952E5C78D3D50</vt:lpwstr>
  </property>
</Properties>
</file>