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bidi w:val="1"/>
        <w:ind w:left="720" w:hanging="360"/>
        <w:rPr>
          <w:rFonts w:ascii="Adobe Arabic" w:cs="Adobe Arabic" w:eastAsia="Adobe Arabic" w:hAnsi="Adobe Arabic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2466975</wp:posOffset>
            </wp:positionH>
            <wp:positionV relativeFrom="paragraph">
              <wp:posOffset>66040</wp:posOffset>
            </wp:positionV>
            <wp:extent cx="1828800" cy="1459865"/>
            <wp:effectExtent b="0" l="0" r="0" t="0"/>
            <wp:wrapNone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9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Adobe Arabic" w:cs="Adobe Arabic" w:eastAsia="Adobe Arabic" w:hAnsi="Adobe Arabic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Adobe Arabic" w:cs="Adobe Arabic" w:eastAsia="Adobe Arabic" w:hAnsi="Adobe Arabi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dobe Arabic" w:cs="Adobe Arabic" w:eastAsia="Adobe Arabic" w:hAnsi="Adobe Arabi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500" w:lineRule="auto"/>
        <w:jc w:val="center"/>
        <w:rPr>
          <w:rFonts w:ascii="Adobe Arabic" w:cs="Adobe Arabic" w:eastAsia="Adobe Arabic" w:hAnsi="Adobe Arabic"/>
          <w:sz w:val="44"/>
          <w:szCs w:val="44"/>
        </w:rPr>
      </w:pP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امتحـان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مادة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الإسلامية</w:t>
      </w:r>
    </w:p>
    <w:p w:rsidR="00000000" w:rsidDel="00000000" w:rsidP="00000000" w:rsidRDefault="00000000" w:rsidRPr="00000000" w14:paraId="0000000D">
      <w:pPr>
        <w:bidi w:val="1"/>
        <w:spacing w:line="500" w:lineRule="auto"/>
        <w:jc w:val="center"/>
        <w:rPr>
          <w:rFonts w:ascii="Adobe Arabic" w:cs="Adobe Arabic" w:eastAsia="Adobe Arabic" w:hAnsi="Adobe Arabic"/>
          <w:sz w:val="44"/>
          <w:szCs w:val="44"/>
        </w:rPr>
      </w:pP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للصف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: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العاشر</w:t>
      </w:r>
    </w:p>
    <w:p w:rsidR="00000000" w:rsidDel="00000000" w:rsidP="00000000" w:rsidRDefault="00000000" w:rsidRPr="00000000" w14:paraId="0000000E">
      <w:pPr>
        <w:bidi w:val="1"/>
        <w:spacing w:line="500" w:lineRule="auto"/>
        <w:jc w:val="center"/>
        <w:rPr>
          <w:rFonts w:ascii="Adobe Arabic" w:cs="Adobe Arabic" w:eastAsia="Adobe Arabic" w:hAnsi="Adobe Arabic"/>
          <w:sz w:val="44"/>
          <w:szCs w:val="44"/>
        </w:rPr>
      </w:pP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للعام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44"/>
          <w:szCs w:val="44"/>
          <w:rtl w:val="0"/>
        </w:rPr>
        <w:t xml:space="preserve">1442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44"/>
          <w:szCs w:val="44"/>
          <w:rtl w:val="0"/>
        </w:rPr>
        <w:t xml:space="preserve">1443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هـ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 - 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44"/>
          <w:szCs w:val="44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44"/>
          <w:szCs w:val="44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م</w:t>
      </w:r>
    </w:p>
    <w:p w:rsidR="00000000" w:rsidDel="00000000" w:rsidP="00000000" w:rsidRDefault="00000000" w:rsidRPr="00000000" w14:paraId="0000000F">
      <w:pPr>
        <w:bidi w:val="1"/>
        <w:spacing w:line="500" w:lineRule="auto"/>
        <w:jc w:val="center"/>
        <w:rPr>
          <w:rFonts w:ascii="Adobe Arabic" w:cs="Adobe Arabic" w:eastAsia="Adobe Arabic" w:hAnsi="Adobe Arabic"/>
          <w:sz w:val="44"/>
          <w:szCs w:val="44"/>
        </w:rPr>
      </w:pP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الدور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الأول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-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44"/>
          <w:szCs w:val="44"/>
          <w:rtl w:val="1"/>
        </w:rPr>
        <w:t xml:space="preserve">الثاني</w:t>
      </w:r>
    </w:p>
    <w:p w:rsidR="00000000" w:rsidDel="00000000" w:rsidP="00000000" w:rsidRDefault="00000000" w:rsidRPr="00000000" w14:paraId="00000010">
      <w:pPr>
        <w:bidi w:val="1"/>
        <w:spacing w:line="500" w:lineRule="auto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517" w:firstLine="0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●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زمن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الامتحان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:(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ساعتان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)   </w:t>
      </w:r>
      <w:r w:rsidDel="00000000" w:rsidR="00000000" w:rsidRPr="00000000">
        <w:rPr>
          <w:sz w:val="36"/>
          <w:szCs w:val="36"/>
          <w:rtl w:val="0"/>
        </w:rPr>
        <w:t xml:space="preserve">●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عدد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صفحات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أسئلة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الامتحان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:(  5  )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صفحات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517" w:firstLine="0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●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الإجابة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الدفتر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نفسه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38.999999999998" w:type="dxa"/>
        <w:jc w:val="left"/>
        <w:tblInd w:w="6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7"/>
        <w:gridCol w:w="5176"/>
        <w:gridCol w:w="1088"/>
        <w:gridCol w:w="1738"/>
        <w:tblGridChange w:id="0">
          <w:tblGrid>
            <w:gridCol w:w="1837"/>
            <w:gridCol w:w="5176"/>
            <w:gridCol w:w="1088"/>
            <w:gridCol w:w="1738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dobe Arabic" w:cs="Adobe Arabic" w:eastAsia="Adobe Arabic" w:hAnsi="Adobe Arabic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44"/>
                <w:szCs w:val="44"/>
                <w:rtl w:val="1"/>
              </w:rPr>
              <w:t xml:space="preserve">اسم</w:t>
            </w:r>
            <w:r w:rsidDel="00000000" w:rsidR="00000000" w:rsidRPr="00000000">
              <w:rPr>
                <w:rFonts w:ascii="Adobe Arabic" w:cs="Adobe Arabic" w:eastAsia="Adobe Arabic" w:hAnsi="Adobe Arabic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44"/>
                <w:szCs w:val="44"/>
                <w:rtl w:val="1"/>
              </w:rPr>
              <w:t xml:space="preserve">الطالب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dobe Arabic" w:cs="Adobe Arabic" w:eastAsia="Adobe Arabic" w:hAnsi="Adobe Arabi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dobe Arabic" w:cs="Adobe Arabic" w:eastAsia="Adobe Arabic" w:hAnsi="Adobe Arabic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44"/>
                <w:szCs w:val="44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dobe Arabic" w:cs="Adobe Arabic" w:eastAsia="Adobe Arabic" w:hAnsi="Adobe Arabi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dobe Arabic" w:cs="Adobe Arabic" w:eastAsia="Adobe Arabic" w:hAnsi="Adobe Arabic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44"/>
                <w:szCs w:val="44"/>
                <w:rtl w:val="1"/>
              </w:rPr>
              <w:t xml:space="preserve">الصف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dobe Arabic" w:cs="Adobe Arabic" w:eastAsia="Adobe Arabic" w:hAnsi="Adobe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dobe Arabic" w:cs="Adobe Arabic" w:eastAsia="Adobe Arabic" w:hAnsi="Adobe Arabic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762.0" w:type="dxa"/>
        <w:jc w:val="left"/>
        <w:tblInd w:w="6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9"/>
        <w:gridCol w:w="1275"/>
        <w:gridCol w:w="1408"/>
        <w:gridCol w:w="2693"/>
        <w:gridCol w:w="2977"/>
        <w:tblGridChange w:id="0">
          <w:tblGrid>
            <w:gridCol w:w="1409"/>
            <w:gridCol w:w="1275"/>
            <w:gridCol w:w="1408"/>
            <w:gridCol w:w="2693"/>
            <w:gridCol w:w="2977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السؤال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الدرجة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التوقيع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بالاسم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بالأرقام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بالحروف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المصحح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المصحح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المجموع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الكلي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جمعه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dobe Arabic" w:cs="Adobe Arabic" w:eastAsia="Adobe Arabic" w:hAnsi="Adobe Arabic"/>
                <w:sz w:val="30"/>
                <w:szCs w:val="3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مراجعة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0"/>
                <w:szCs w:val="30"/>
                <w:rtl w:val="1"/>
              </w:rPr>
              <w:t xml:space="preserve">الجمع</w:t>
            </w:r>
          </w:p>
        </w:tc>
      </w:tr>
    </w:tbl>
    <w:p w:rsidR="00000000" w:rsidDel="00000000" w:rsidP="00000000" w:rsidRDefault="00000000" w:rsidRPr="00000000" w14:paraId="00000047">
      <w:pPr>
        <w:bidi w:val="1"/>
        <w:jc w:val="center"/>
        <w:rPr>
          <w:rFonts w:ascii="Adobe Arabic" w:cs="Adobe Arabic" w:eastAsia="Adobe Arabic" w:hAnsi="Adobe Arabic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36"/>
          <w:szCs w:val="36"/>
          <w:rtl w:val="0"/>
        </w:rPr>
        <w:t xml:space="preserve">(1)</w:t>
      </w:r>
    </w:p>
    <w:p w:rsidR="00000000" w:rsidDel="00000000" w:rsidP="00000000" w:rsidRDefault="00000000" w:rsidRPr="00000000" w14:paraId="0000004B">
      <w:pPr>
        <w:bidi w:val="1"/>
        <w:jc w:val="center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المادة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العاشر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الدورالأول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4C">
      <w:pPr>
        <w:tabs>
          <w:tab w:val="center" w:pos="5220"/>
        </w:tabs>
        <w:bidi w:val="1"/>
        <w:spacing w:line="240" w:lineRule="auto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86.0" w:type="dxa"/>
        <w:jc w:val="left"/>
        <w:tblInd w:w="34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</w:tblBorders>
        <w:tblLayout w:type="fixed"/>
        <w:tblLook w:val="0000"/>
      </w:tblPr>
      <w:tblGrid>
        <w:gridCol w:w="10386"/>
        <w:tblGridChange w:id="0">
          <w:tblGrid>
            <w:gridCol w:w="10386"/>
          </w:tblGrid>
        </w:tblGridChange>
      </w:tblGrid>
      <w:tr>
        <w:trPr>
          <w:cantSplit w:val="0"/>
          <w:trHeight w:val="325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dobe Arabic" w:cs="Adobe Arabic" w:eastAsia="Adobe Arabic" w:hAnsi="Adobe Arab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أجب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عن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جميع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الأسئلة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8"/>
                <w:szCs w:val="48"/>
                <w:rtl w:val="1"/>
              </w:rPr>
              <w:t xml:space="preserve">الآتية</w:t>
            </w:r>
          </w:p>
          <w:p w:rsidR="00000000" w:rsidDel="00000000" w:rsidP="00000000" w:rsidRDefault="00000000" w:rsidRPr="00000000" w14:paraId="0000004E">
            <w:pPr>
              <w:bidi w:val="1"/>
              <w:rPr>
                <w:rFonts w:ascii="Adobe Arabic" w:cs="Adobe Arabic" w:eastAsia="Adobe Arabic" w:hAnsi="Adobe Arabic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u w:val="single"/>
                <w:rtl w:val="1"/>
              </w:rPr>
              <w:t xml:space="preserve">السؤال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u w:val="single"/>
                <w:rtl w:val="1"/>
              </w:rPr>
              <w:t xml:space="preserve">الأول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( 14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درجة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Adobe Arabic" w:cs="Adobe Arabic" w:eastAsia="Adobe Arabic" w:hAnsi="Adobe Arabic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0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):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القرآن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الكريم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2">
            <w:pPr>
              <w:jc w:val="right"/>
              <w:rPr>
                <w:rFonts w:ascii="Arimo" w:cs="Arimo" w:eastAsia="Arimo" w:hAnsi="Arimo"/>
                <w:color w:val="9dab0c"/>
                <w:sz w:val="27"/>
                <w:szCs w:val="27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0"/>
              </w:rPr>
              <w:t xml:space="preserve">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اكتب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الآيات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فمن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يجد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فصيام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عذاب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1"/>
              </w:rPr>
              <w:t xml:space="preserve">مهين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6"/>
                <w:szCs w:val="36"/>
                <w:rtl w:val="0"/>
              </w:rPr>
              <w:t xml:space="preserve"> 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7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8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9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A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B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spacing w:line="276" w:lineRule="auto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   (2)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اكتب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الآيات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يوم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يبعثهم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----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إن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قوي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عزيز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0"/>
              </w:rPr>
              <w:t xml:space="preserve">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–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اكتب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حديث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التحذير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الشبهات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بسنده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ومتنه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كاملا</w:t>
            </w:r>
            <w:r w:rsidDel="00000000" w:rsidR="00000000" w:rsidRPr="00000000">
              <w:rPr>
                <w:rFonts w:ascii="Adobe Arabic" w:cs="Adobe Arabic" w:eastAsia="Adobe Arabic" w:hAnsi="Adobe Arabic"/>
                <w:sz w:val="36"/>
                <w:szCs w:val="3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rFonts w:ascii="Adobe Arabic" w:cs="Adobe Arabic" w:eastAsia="Adobe Arabic" w:hAnsi="Adobe Arab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0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both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0"/>
              </w:rPr>
              <w:t xml:space="preserve">...............................................................................................................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rPr>
                <w:rFonts w:ascii="Adobe Arabic" w:cs="Adobe Arabic" w:eastAsia="Adobe Arabic" w:hAnsi="Adobe Arabic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right"/>
              <w:rPr/>
            </w:pP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يتبع</w:t>
            </w: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/2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36"/>
          <w:szCs w:val="36"/>
          <w:rtl w:val="0"/>
        </w:rPr>
        <w:t xml:space="preserve">(2)</w:t>
      </w:r>
    </w:p>
    <w:p w:rsidR="00000000" w:rsidDel="00000000" w:rsidP="00000000" w:rsidRDefault="00000000" w:rsidRPr="00000000" w14:paraId="0000007B">
      <w:pPr>
        <w:bidi w:val="1"/>
        <w:jc w:val="center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المادة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العاشر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الدور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7C">
      <w:pPr>
        <w:tabs>
          <w:tab w:val="center" w:pos="5220"/>
        </w:tabs>
        <w:bidi w:val="1"/>
        <w:spacing w:line="240" w:lineRule="auto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560.0" w:type="dxa"/>
        <w:jc w:val="left"/>
        <w:tblInd w:w="20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560"/>
        <w:tblGridChange w:id="0">
          <w:tblGrid>
            <w:gridCol w:w="10560"/>
          </w:tblGrid>
        </w:tblGridChange>
      </w:tblGrid>
      <w:tr>
        <w:trPr>
          <w:cantSplit w:val="0"/>
          <w:trHeight w:val="280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bidi w:val="1"/>
              <w:rPr>
                <w:rFonts w:ascii="Adobe Arabic" w:cs="Adobe Arabic" w:eastAsia="Adobe Arabic" w:hAnsi="Adobe Arabic"/>
                <w:b w:val="1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السؤال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الثاني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 : ( 20 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درجة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rFonts w:ascii="Adobe Arabic" w:cs="Adobe Arabic" w:eastAsia="Adobe Arabic" w:hAnsi="Adobe Arabic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ضع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علامة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(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أمام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وصوب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تحته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إذا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كانت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rFonts w:ascii="Adobe Arabic" w:cs="Adobe Arabic" w:eastAsia="Adobe Arabic" w:hAnsi="Adobe Arabic"/>
                <w:b w:val="1"/>
                <w:color w:val="70ad47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1-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تحته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أظلم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افترى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كذب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بدل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(      )</w:t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bidi w:val="1"/>
              <w:ind w:left="1080" w:firstLine="0"/>
              <w:rPr>
                <w:rFonts w:ascii="Adobe Arabic" w:cs="Adobe Arabic" w:eastAsia="Adobe Arabic" w:hAnsi="Adobe Arabic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تحته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والسماء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والطارق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منفصل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(      )--------</w:t>
            </w:r>
          </w:p>
          <w:p w:rsidR="00000000" w:rsidDel="00000000" w:rsidP="00000000" w:rsidRDefault="00000000" w:rsidRPr="00000000" w14:paraId="00000085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الوقف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كلمة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أحدا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يظلم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ربك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أحدا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عوض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(      ) -----------</w:t>
            </w:r>
          </w:p>
          <w:p w:rsidR="00000000" w:rsidDel="00000000" w:rsidP="00000000" w:rsidRDefault="00000000" w:rsidRPr="00000000" w14:paraId="00000087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4-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التمكين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بمقدار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أربع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حركات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 (         ) ----------------</w:t>
            </w:r>
          </w:p>
          <w:p w:rsidR="00000000" w:rsidDel="00000000" w:rsidP="00000000" w:rsidRDefault="00000000" w:rsidRPr="00000000" w14:paraId="00000089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right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5-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اللازم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بمقدار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ست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حركات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لزوما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  (       ) --------------</w:t>
            </w:r>
          </w:p>
          <w:p w:rsidR="00000000" w:rsidDel="00000000" w:rsidP="00000000" w:rsidRDefault="00000000" w:rsidRPr="00000000" w14:paraId="0000008B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ind w:left="720" w:firstLine="0"/>
              <w:rPr>
                <w:rFonts w:ascii="Adobe Arabic" w:cs="Adobe Arabic" w:eastAsia="Adobe Arabic" w:hAnsi="Adobe Arabic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ind w:left="1080" w:firstLine="0"/>
              <w:rPr>
                <w:rFonts w:ascii="Adobe Arabic" w:cs="Adobe Arabic" w:eastAsia="Adobe Arabic" w:hAnsi="Adobe Arabic"/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4"/>
                <w:szCs w:val="3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اختر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الإجابة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البدائل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المعطاة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يأتي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يثاب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فاعله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ويعاقب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تاركه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يعبر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الحرام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المكروه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المندوب</w:t>
            </w:r>
          </w:p>
          <w:p w:rsidR="00000000" w:rsidDel="00000000" w:rsidP="00000000" w:rsidRDefault="00000000" w:rsidRPr="00000000" w14:paraId="00000097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النتائج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للتطرف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احترام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الرأي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الآخر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حسن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الظن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بالآخرين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المحبة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التعصب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  <w:rtl w:val="1"/>
              </w:rPr>
              <w:t xml:space="preserve">للرأي</w:t>
            </w:r>
          </w:p>
          <w:p w:rsidR="00000000" w:rsidDel="00000000" w:rsidP="00000000" w:rsidRDefault="00000000" w:rsidRPr="00000000" w14:paraId="0000009A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jc w:val="both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3-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يشير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تبخسوا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الناس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أشياءهم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ضابط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ضوابط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الشبكات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bidi w:val="1"/>
              <w:jc w:val="both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تحمل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المسئولية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الابتزاز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أوقات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الفراغ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احترام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الملكية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الفكرية</w:t>
            </w:r>
          </w:p>
          <w:p w:rsidR="00000000" w:rsidDel="00000000" w:rsidP="00000000" w:rsidRDefault="00000000" w:rsidRPr="00000000" w14:paraId="0000009D">
            <w:pPr>
              <w:bidi w:val="1"/>
              <w:jc w:val="both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عقدت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فاطمة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عقد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مضاربة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بنك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إسلامي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وخسر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المشروع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فإنها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ترجع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رأس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كاملا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ترجع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نصف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رأس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ترجع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شيئا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ذكر</w:t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Adobe Arabic" w:cs="Adobe Arabic" w:eastAsia="Adobe Arabic" w:hAnsi="Adobe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5 –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يعتبر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عزل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كبار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السن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وعدم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مخالطتهم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إهدارا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لحقهم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النفسي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 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         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الصحي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rPr>
                <w:rFonts w:ascii="Adobe Arabic" w:cs="Adobe Arabic" w:eastAsia="Adobe Arabic" w:hAnsi="Adobe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ضع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علامة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أمام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وصوب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تحته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إذا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كانت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خطأ</w:t>
            </w:r>
          </w:p>
          <w:p w:rsidR="00000000" w:rsidDel="00000000" w:rsidP="00000000" w:rsidRDefault="00000000" w:rsidRPr="00000000" w14:paraId="000000A7">
            <w:pPr>
              <w:bidi w:val="1"/>
              <w:rPr>
                <w:rFonts w:ascii="Adobe Arabic" w:cs="Adobe Arabic" w:eastAsia="Adobe Arabic" w:hAnsi="Adobe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إخبار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القرآن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مراحل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تكون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الجنين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يعد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صور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الإعجاز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لبياني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(      ) -----------</w:t>
            </w:r>
          </w:p>
          <w:p w:rsidR="00000000" w:rsidDel="00000000" w:rsidP="00000000" w:rsidRDefault="00000000" w:rsidRPr="00000000" w14:paraId="000000A9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يشير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الشافعي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رأيي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صحيح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ويحتمل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ورأي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غيري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خطأ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ويحتمل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الصحة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نبذ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مظهر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مظاهر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التطرف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التعصب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للرأي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(        ) -----------</w:t>
            </w:r>
          </w:p>
          <w:p w:rsidR="00000000" w:rsidDel="00000000" w:rsidP="00000000" w:rsidRDefault="00000000" w:rsidRPr="00000000" w14:paraId="000000AB">
            <w:pPr>
              <w:bidi w:val="1"/>
              <w:rPr>
                <w:rFonts w:ascii="Adobe Arabic" w:cs="Adobe Arabic" w:eastAsia="Adobe Arabic" w:hAnsi="Adobe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3-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القرآن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والسنة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النبوية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ينبذان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الغلو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لأن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عاقبته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u w:val="single"/>
                <w:rtl w:val="1"/>
              </w:rPr>
              <w:t xml:space="preserve">الهلاك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(        )-----------</w:t>
            </w:r>
          </w:p>
          <w:p w:rsidR="00000000" w:rsidDel="00000000" w:rsidP="00000000" w:rsidRDefault="00000000" w:rsidRPr="00000000" w14:paraId="000000AD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4-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حكم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التعامل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بالتوقيع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لإثبات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هوية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المتعاقدين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المعاملات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التحريم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(       )----</w:t>
            </w:r>
          </w:p>
          <w:p w:rsidR="00000000" w:rsidDel="00000000" w:rsidP="00000000" w:rsidRDefault="00000000" w:rsidRPr="00000000" w14:paraId="000000AF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5 –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يشير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إنما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تراض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أحد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أركان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وهو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الصيغة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(     )----</w:t>
            </w:r>
          </w:p>
          <w:p w:rsidR="00000000" w:rsidDel="00000000" w:rsidP="00000000" w:rsidRDefault="00000000" w:rsidRPr="00000000" w14:paraId="000000B1">
            <w:pPr>
              <w:bidi w:val="1"/>
              <w:rPr>
                <w:rFonts w:ascii="Adobe Arabic" w:cs="Adobe Arabic" w:eastAsia="Adobe Arabic" w:hAnsi="Adobe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أكمل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العبارات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الآتية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يناسبها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B3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الوقف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حبس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وتسبيل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-----------</w:t>
            </w:r>
          </w:p>
          <w:p w:rsidR="00000000" w:rsidDel="00000000" w:rsidP="00000000" w:rsidRDefault="00000000" w:rsidRPr="00000000" w14:paraId="000000B4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  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الاعتداء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ملكيات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الآخرين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يعد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يحاسب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عليها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القانون</w:t>
            </w:r>
          </w:p>
          <w:p w:rsidR="00000000" w:rsidDel="00000000" w:rsidP="00000000" w:rsidRDefault="00000000" w:rsidRPr="00000000" w14:paraId="000000B5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3-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شبكات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التواصل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لأجل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البحث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حكمه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------------</w:t>
            </w:r>
          </w:p>
          <w:p w:rsidR="00000000" w:rsidDel="00000000" w:rsidP="00000000" w:rsidRDefault="00000000" w:rsidRPr="00000000" w14:paraId="000000B6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4-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يشير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النبي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انصر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أخاك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ظالما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مظلوما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</w:t>
            </w:r>
          </w:p>
          <w:p w:rsidR="00000000" w:rsidDel="00000000" w:rsidP="00000000" w:rsidRDefault="00000000" w:rsidRPr="00000000" w14:paraId="000000B7">
            <w:pPr>
              <w:bidi w:val="1"/>
              <w:spacing w:line="276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5 –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يرشدنا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فأما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اليتيم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تقهر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</w:t>
            </w:r>
          </w:p>
          <w:p w:rsidR="00000000" w:rsidDel="00000000" w:rsidP="00000000" w:rsidRDefault="00000000" w:rsidRPr="00000000" w14:paraId="000000B8">
            <w:pPr>
              <w:tabs>
                <w:tab w:val="left" w:pos="9305"/>
              </w:tabs>
              <w:bidi w:val="1"/>
              <w:rPr>
                <w:rFonts w:ascii="Adobe Arabic" w:cs="Adobe Arabic" w:eastAsia="Adobe Arabic" w:hAnsi="Adobe Arabic"/>
                <w:color w:val="70ad47"/>
                <w:sz w:val="34"/>
                <w:szCs w:val="3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يتبع</w:t>
            </w: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38"/>
          <w:szCs w:val="38"/>
          <w:rtl w:val="0"/>
        </w:rPr>
        <w:t xml:space="preserve">(3)</w:t>
      </w:r>
    </w:p>
    <w:p w:rsidR="00000000" w:rsidDel="00000000" w:rsidP="00000000" w:rsidRDefault="00000000" w:rsidRPr="00000000" w14:paraId="000000BC">
      <w:pPr>
        <w:bidi w:val="1"/>
        <w:jc w:val="center"/>
        <w:rPr>
          <w:rFonts w:ascii="Adobe Arabic" w:cs="Adobe Arabic" w:eastAsia="Adobe Arabic" w:hAnsi="Adobe Arabic"/>
          <w:sz w:val="38"/>
          <w:szCs w:val="38"/>
        </w:rPr>
      </w:pP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المادة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: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الإسلامية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   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الصف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: 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العاشر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    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الدورالأول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8"/>
          <w:szCs w:val="38"/>
          <w:rtl w:val="0"/>
        </w:rPr>
        <w:t xml:space="preserve">   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الثاني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العام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8"/>
          <w:szCs w:val="38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8"/>
          <w:szCs w:val="38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38"/>
          <w:szCs w:val="38"/>
          <w:rtl w:val="1"/>
        </w:rPr>
        <w:t xml:space="preserve">م</w:t>
      </w:r>
    </w:p>
    <w:p w:rsidR="00000000" w:rsidDel="00000000" w:rsidP="00000000" w:rsidRDefault="00000000" w:rsidRPr="00000000" w14:paraId="000000BD">
      <w:pPr>
        <w:tabs>
          <w:tab w:val="center" w:pos="5220"/>
        </w:tabs>
        <w:bidi w:val="1"/>
        <w:spacing w:line="240" w:lineRule="auto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314.0" w:type="dxa"/>
        <w:jc w:val="left"/>
        <w:tblInd w:w="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2713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E">
            <w:pPr>
              <w:jc w:val="right"/>
              <w:rPr>
                <w:rFonts w:ascii="Adobe Arabic" w:cs="Adobe Arabic" w:eastAsia="Adobe Arabic" w:hAnsi="Adobe Arabic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 ( 8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درجات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)</w:t>
            </w:r>
          </w:p>
          <w:p w:rsidR="00000000" w:rsidDel="00000000" w:rsidP="00000000" w:rsidRDefault="00000000" w:rsidRPr="00000000" w14:paraId="000000C0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C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3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اذكر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نوعين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أنواع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الطبيعي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1--------------------------                  2------------------------------</w:t>
            </w:r>
          </w:p>
          <w:p w:rsidR="00000000" w:rsidDel="00000000" w:rsidP="00000000" w:rsidRDefault="00000000" w:rsidRPr="00000000" w14:paraId="000000C5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  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متى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يكون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متصلا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C7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</w:t>
            </w:r>
          </w:p>
          <w:p w:rsidR="00000000" w:rsidDel="00000000" w:rsidP="00000000" w:rsidRDefault="00000000" w:rsidRPr="00000000" w14:paraId="000000C8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الوقف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شرعا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---------------------------------------------------------------------------------------------- </w:t>
            </w:r>
          </w:p>
          <w:p w:rsidR="00000000" w:rsidDel="00000000" w:rsidP="00000000" w:rsidRDefault="00000000" w:rsidRPr="00000000" w14:paraId="000000CC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</w:t>
            </w:r>
          </w:p>
          <w:p w:rsidR="00000000" w:rsidDel="00000000" w:rsidP="00000000" w:rsidRDefault="00000000" w:rsidRPr="00000000" w14:paraId="000000CD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العلاقة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التطرف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والإرهاب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D0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D1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أدوار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أفراد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المجتمع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الأخلاقية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تجاه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المسنين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وخاصة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معين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راع</w:t>
            </w:r>
          </w:p>
          <w:p w:rsidR="00000000" w:rsidDel="00000000" w:rsidP="00000000" w:rsidRDefault="00000000" w:rsidRPr="00000000" w14:paraId="000000D4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D6">
            <w:pPr>
              <w:bidi w:val="1"/>
              <w:rPr>
                <w:rFonts w:ascii="Adobe Arabic" w:cs="Adobe Arabic" w:eastAsia="Adobe Arabic" w:hAnsi="Adobe Arabic"/>
                <w:color w:val="80808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rPr>
                <w:rFonts w:ascii="Adobe Arabic" w:cs="Adobe Arabic" w:eastAsia="Adobe Arabic" w:hAnsi="Adobe Arabic"/>
                <w:color w:val="80808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rPr>
                <w:rFonts w:ascii="Adobe Arabic" w:cs="Adobe Arabic" w:eastAsia="Adobe Arabic" w:hAnsi="Adobe Arabic"/>
                <w:color w:val="80808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bidi w:val="1"/>
              <w:rPr>
                <w:rFonts w:ascii="Adobe Arabic" w:cs="Adobe Arabic" w:eastAsia="Adobe Arabic" w:hAnsi="Adobe Arabic"/>
                <w:color w:val="80808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bidi w:val="1"/>
              <w:rPr>
                <w:rFonts w:ascii="Adobe Arabic" w:cs="Adobe Arabic" w:eastAsia="Adobe Arabic" w:hAnsi="Adobe Arabic"/>
                <w:sz w:val="34"/>
                <w:szCs w:val="3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يتبع</w:t>
            </w: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1"/>
              </w:rPr>
              <w:t xml:space="preserve">/4</w:t>
            </w:r>
          </w:p>
        </w:tc>
      </w:tr>
    </w:tbl>
    <w:p w:rsidR="00000000" w:rsidDel="00000000" w:rsidP="00000000" w:rsidRDefault="00000000" w:rsidRPr="00000000" w14:paraId="000000DB">
      <w:pPr>
        <w:bidi w:val="1"/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36"/>
          <w:szCs w:val="36"/>
          <w:rtl w:val="0"/>
        </w:rPr>
        <w:t xml:space="preserve">(4)</w:t>
      </w:r>
    </w:p>
    <w:p w:rsidR="00000000" w:rsidDel="00000000" w:rsidP="00000000" w:rsidRDefault="00000000" w:rsidRPr="00000000" w14:paraId="000000DD">
      <w:pPr>
        <w:bidi w:val="1"/>
        <w:jc w:val="center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المادة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العاشر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الدور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م</w:t>
      </w:r>
    </w:p>
    <w:tbl>
      <w:tblPr>
        <w:tblStyle w:val="Table6"/>
        <w:bidiVisual w:val="1"/>
        <w:tblW w:w="10418.0" w:type="dxa"/>
        <w:jc w:val="left"/>
        <w:tblInd w:w="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313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E">
            <w:pPr>
              <w:bidi w:val="1"/>
              <w:rPr>
                <w:rFonts w:ascii="Adobe Arabic" w:cs="Adobe Arabic" w:eastAsia="Adobe Arabic" w:hAnsi="Adobe Arabic"/>
                <w:b w:val="1"/>
                <w:color w:val="70ad47"/>
                <w:sz w:val="44"/>
                <w:szCs w:val="4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السؤال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الرابع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: ( 8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درجات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44"/>
                <w:szCs w:val="44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rPr>
                <w:rFonts w:ascii="Adobe Arabic" w:cs="Adobe Arabic" w:eastAsia="Adobe Arabic" w:hAnsi="Adobe Arabic"/>
                <w:b w:val="1"/>
                <w:color w:val="70ad47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 –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طلب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خالد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شراء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سيارة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بمواصفات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محددة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يتولى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المصرف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شرائها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ولما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دخلت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السيارة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ملكية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المصرف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باعها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لخالد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بربح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الاتفاق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مسبقا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حكم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هذا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E3">
            <w:pPr>
              <w:bidi w:val="1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      -----------------------------------------------------------------------------------   </w:t>
            </w:r>
          </w:p>
          <w:p w:rsidR="00000000" w:rsidDel="00000000" w:rsidP="00000000" w:rsidRDefault="00000000" w:rsidRPr="00000000" w14:paraId="000000E5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إجابتك</w:t>
            </w:r>
          </w:p>
          <w:p w:rsidR="00000000" w:rsidDel="00000000" w:rsidP="00000000" w:rsidRDefault="00000000" w:rsidRPr="00000000" w14:paraId="000000E6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</w:t>
            </w:r>
          </w:p>
          <w:p w:rsidR="00000000" w:rsidDel="00000000" w:rsidP="00000000" w:rsidRDefault="00000000" w:rsidRPr="00000000" w14:paraId="000000E7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</w:t>
            </w:r>
          </w:p>
          <w:p w:rsidR="00000000" w:rsidDel="00000000" w:rsidP="00000000" w:rsidRDefault="00000000" w:rsidRPr="00000000" w14:paraId="000000E8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رسول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كفى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بالمرء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كذبا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يحدث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بكل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سمع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تطبق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هذا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الحديث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تعاملك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الآخرين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شبكات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التواصل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E9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</w:t>
            </w:r>
          </w:p>
          <w:p w:rsidR="00000000" w:rsidDel="00000000" w:rsidP="00000000" w:rsidRDefault="00000000" w:rsidRPr="00000000" w14:paraId="000000EA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</w:t>
            </w:r>
          </w:p>
          <w:p w:rsidR="00000000" w:rsidDel="00000000" w:rsidP="00000000" w:rsidRDefault="00000000" w:rsidRPr="00000000" w14:paraId="000000EB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رأيت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طالبا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يتيما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عنده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مبلغا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لشراء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وجبة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الفسحة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موقفك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ذلك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ED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</w:t>
            </w:r>
          </w:p>
          <w:p w:rsidR="00000000" w:rsidDel="00000000" w:rsidP="00000000" w:rsidRDefault="00000000" w:rsidRPr="00000000" w14:paraId="000000EE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</w:t>
            </w:r>
          </w:p>
          <w:p w:rsidR="00000000" w:rsidDel="00000000" w:rsidP="00000000" w:rsidRDefault="00000000" w:rsidRPr="00000000" w14:paraId="000000EF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استدل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بآية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قرآنية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تدل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ذلك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-------------------------------------------------------------------------------------------------------------------------------------------------------------------------------------------   </w:t>
            </w:r>
          </w:p>
          <w:p w:rsidR="00000000" w:rsidDel="00000000" w:rsidP="00000000" w:rsidRDefault="00000000" w:rsidRPr="00000000" w14:paraId="000000F1">
            <w:pPr>
              <w:bidi w:val="1"/>
              <w:spacing w:line="360" w:lineRule="auto"/>
              <w:rPr>
                <w:rFonts w:ascii="Adobe Arabic" w:cs="Adobe Arabic" w:eastAsia="Adobe Arabic" w:hAnsi="Adobe Arabic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تمر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الأمة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بمرحلة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عصيبة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التمزق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والتشرذم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تستطيع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جمع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شمل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الأمة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ضوء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إنما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المؤمنون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إخوة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فأصلحوا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أخويكم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واتقوا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لعلكم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ترحمون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bidi w:val="1"/>
              <w:spacing w:line="360" w:lineRule="auto"/>
              <w:rPr>
                <w:rFonts w:ascii="Adobe Arabic" w:cs="Adobe Arabic" w:eastAsia="Adobe Arabic" w:hAnsi="Adobe Arabic"/>
                <w:sz w:val="34"/>
                <w:szCs w:val="3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4"/>
                <w:szCs w:val="34"/>
                <w:rtl w:val="0"/>
              </w:rPr>
              <w:t xml:space="preserve">---------------------------------------------------------------------------------------</w:t>
            </w:r>
          </w:p>
          <w:p w:rsidR="00000000" w:rsidDel="00000000" w:rsidP="00000000" w:rsidRDefault="00000000" w:rsidRPr="00000000" w14:paraId="000000F3">
            <w:pPr>
              <w:pBdr>
                <w:bottom w:color="000000" w:space="1" w:sz="6" w:val="single"/>
              </w:pBdr>
              <w:bidi w:val="1"/>
              <w:spacing w:line="360" w:lineRule="auto"/>
              <w:rPr>
                <w:rFonts w:ascii="Adobe Arabic" w:cs="Adobe Arabic" w:eastAsia="Adobe Arabic" w:hAnsi="Adobe Arabic"/>
                <w:color w:val="808080"/>
                <w:sz w:val="34"/>
                <w:szCs w:val="34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color w:val="808080"/>
                <w:sz w:val="34"/>
                <w:szCs w:val="34"/>
                <w:rtl w:val="0"/>
              </w:rPr>
              <w:t xml:space="preserve">----------------------------------------------------------------------------------------</w:t>
            </w:r>
          </w:p>
        </w:tc>
      </w:tr>
    </w:tbl>
    <w:p w:rsidR="00000000" w:rsidDel="00000000" w:rsidP="00000000" w:rsidRDefault="00000000" w:rsidRPr="00000000" w14:paraId="000000F4">
      <w:pPr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Adobe Arabic" w:cs="Adobe Arabic" w:eastAsia="Adobe Arabic" w:hAnsi="Adobe Arabic"/>
          <w:b w:val="1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36"/>
          <w:szCs w:val="36"/>
          <w:rtl w:val="0"/>
        </w:rPr>
        <w:t xml:space="preserve">(5)</w:t>
      </w:r>
    </w:p>
    <w:p w:rsidR="00000000" w:rsidDel="00000000" w:rsidP="00000000" w:rsidRDefault="00000000" w:rsidRPr="00000000" w14:paraId="000000F7">
      <w:pPr>
        <w:bidi w:val="1"/>
        <w:jc w:val="center"/>
        <w:rPr>
          <w:rFonts w:ascii="Adobe Arabic" w:cs="Adobe Arabic" w:eastAsia="Adobe Arabic" w:hAnsi="Adobe Arabic"/>
          <w:sz w:val="36"/>
          <w:szCs w:val="36"/>
        </w:rPr>
      </w:pP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المادة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الصف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العاشر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الدور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الأول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    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الفصل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2021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0"/>
        </w:rPr>
        <w:t xml:space="preserve">/</w:t>
      </w:r>
      <w:r w:rsidDel="00000000" w:rsidR="00000000" w:rsidRPr="00000000">
        <w:rPr>
          <w:rFonts w:ascii="Adobe Arabic" w:cs="Adobe Arabic" w:eastAsia="Adobe Arabic" w:hAnsi="Adobe Arabic"/>
          <w:color w:val="ff0000"/>
          <w:sz w:val="36"/>
          <w:szCs w:val="36"/>
          <w:rtl w:val="0"/>
        </w:rPr>
        <w:t xml:space="preserve">2022</w:t>
      </w:r>
      <w:r w:rsidDel="00000000" w:rsidR="00000000" w:rsidRPr="00000000">
        <w:rPr>
          <w:rFonts w:ascii="Adobe Arabic" w:cs="Adobe Arabic" w:eastAsia="Adobe Arabic" w:hAnsi="Adobe Arabic"/>
          <w:sz w:val="36"/>
          <w:szCs w:val="36"/>
          <w:rtl w:val="1"/>
        </w:rPr>
        <w:t xml:space="preserve">م</w:t>
      </w:r>
    </w:p>
    <w:tbl>
      <w:tblPr>
        <w:tblStyle w:val="Table7"/>
        <w:bidiVisual w:val="1"/>
        <w:tblW w:w="10418.0" w:type="dxa"/>
        <w:jc w:val="left"/>
        <w:tblInd w:w="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313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F8">
            <w:pPr>
              <w:tabs>
                <w:tab w:val="left" w:pos="9210"/>
              </w:tabs>
              <w:bidi w:val="1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( 10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درجات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F9">
            <w:pPr>
              <w:tabs>
                <w:tab w:val="left" w:pos="9210"/>
              </w:tabs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صنف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النصوص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الآتية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الإعجاز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(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البياني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التشريعي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العلمي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،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الغيبي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)</w:t>
            </w:r>
          </w:p>
          <w:tbl>
            <w:tblPr>
              <w:tblStyle w:val="Table8"/>
              <w:bidiVisual w:val="1"/>
              <w:tblW w:w="1018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967"/>
              <w:gridCol w:w="3220"/>
              <w:tblGridChange w:id="0">
                <w:tblGrid>
                  <w:gridCol w:w="6967"/>
                  <w:gridCol w:w="3220"/>
                </w:tblGrid>
              </w:tblGridChange>
            </w:tblGrid>
            <w:tr>
              <w:trPr>
                <w:cantSplit w:val="0"/>
                <w:trHeight w:val="59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FA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النص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القرآني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نوع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الإعجاز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C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قال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تعالى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"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والليل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إذا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عسعس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والصبح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إذا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تنفس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"</w:t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E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قال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تعالى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"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وليكتب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بينكم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كاتب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بالعدل</w:t>
                  </w:r>
                  <w:r w:rsidDel="00000000" w:rsidR="00000000" w:rsidRPr="00000000"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  <w:rtl w:val="1"/>
                    </w:rPr>
                    <w:t xml:space="preserve"> "</w:t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tabs>
                      <w:tab w:val="left" w:pos="9210"/>
                    </w:tabs>
                    <w:bidi w:val="1"/>
                    <w:spacing w:line="360" w:lineRule="auto"/>
                    <w:rPr>
                      <w:rFonts w:ascii="Adobe Arabic" w:cs="Adobe Arabic" w:eastAsia="Adobe Arabic" w:hAnsi="Adobe Arabic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tabs>
                <w:tab w:val="left" w:pos="9210"/>
              </w:tabs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الحكم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الشرعي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يأتي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color w:val="70ad47"/>
                <w:sz w:val="32"/>
                <w:szCs w:val="32"/>
                <w:rtl w:val="0"/>
              </w:rPr>
              <w:t xml:space="preserve">1-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أوقفت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كوثر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جزء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مزرعتها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لإحدى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مدارس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القرآن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الكريم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--------------</w:t>
            </w:r>
          </w:p>
          <w:p w:rsidR="00000000" w:rsidDel="00000000" w:rsidP="00000000" w:rsidRDefault="00000000" w:rsidRPr="00000000" w14:paraId="00000103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ساعد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رجلا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شراء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خمر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المعروضات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---------------</w:t>
            </w:r>
          </w:p>
          <w:p w:rsidR="00000000" w:rsidDel="00000000" w:rsidP="00000000" w:rsidRDefault="00000000" w:rsidRPr="00000000" w14:paraId="00000104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توجيهك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لزميل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لك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يريد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يضع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أمه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الكبيرة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السن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دار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المسنين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105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</w:t>
            </w:r>
          </w:p>
          <w:p w:rsidR="00000000" w:rsidDel="00000000" w:rsidP="00000000" w:rsidRDefault="00000000" w:rsidRPr="00000000" w14:paraId="00000106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</w:t>
            </w:r>
          </w:p>
          <w:p w:rsidR="00000000" w:rsidDel="00000000" w:rsidP="00000000" w:rsidRDefault="00000000" w:rsidRPr="00000000" w14:paraId="00000107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) 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ماذا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تستنتج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قوله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وأحل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البيع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وحرم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الربا</w:t>
            </w: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1"/>
              </w:rPr>
              <w:t xml:space="preserve"> "؟</w:t>
            </w:r>
          </w:p>
          <w:p w:rsidR="00000000" w:rsidDel="00000000" w:rsidP="00000000" w:rsidRDefault="00000000" w:rsidRPr="00000000" w14:paraId="00000108">
            <w:pPr>
              <w:bidi w:val="1"/>
              <w:spacing w:line="360" w:lineRule="auto"/>
              <w:rPr>
                <w:rFonts w:ascii="Adobe Arabic" w:cs="Adobe Arabic" w:eastAsia="Adobe Arabic" w:hAnsi="Adobe Arab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b w:val="1"/>
                <w:sz w:val="32"/>
                <w:szCs w:val="32"/>
                <w:rtl w:val="0"/>
              </w:rPr>
              <w:t xml:space="preserve">------------------------------------------------------------------------------------------------------------------------------------------------------------------------------------------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109">
            <w:pPr>
              <w:tabs>
                <w:tab w:val="left" w:pos="9210"/>
              </w:tabs>
              <w:bidi w:val="1"/>
              <w:rPr>
                <w:rFonts w:ascii="Adobe Arabic" w:cs="Adobe Arabic" w:eastAsia="Adobe Arabic" w:hAnsi="Adobe Arab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pos="9210"/>
              </w:tabs>
              <w:bidi w:val="1"/>
              <w:rPr>
                <w:rFonts w:ascii="Adobe Arabic" w:cs="Adobe Arabic" w:eastAsia="Adobe Arabic" w:hAnsi="Adobe Arabic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9210"/>
              </w:tabs>
              <w:bidi w:val="1"/>
              <w:rPr>
                <w:rFonts w:ascii="Adobe Arabic" w:cs="Adobe Arabic" w:eastAsia="Adobe Arabic" w:hAnsi="Adobe Arabic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pos="9210"/>
              </w:tabs>
              <w:bidi w:val="1"/>
              <w:jc w:val="right"/>
              <w:rPr>
                <w:rFonts w:ascii="Adobe Arabic" w:cs="Adobe Arabic" w:eastAsia="Adobe Arabic" w:hAnsi="Adobe Arabic"/>
                <w:color w:val="70ad47"/>
                <w:sz w:val="32"/>
                <w:szCs w:val="32"/>
              </w:rPr>
            </w:pP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1"/>
              </w:rPr>
              <w:t xml:space="preserve">يتبع</w:t>
            </w:r>
            <w:r w:rsidDel="00000000" w:rsidR="00000000" w:rsidRPr="00000000">
              <w:rPr>
                <w:rFonts w:ascii="Adobe Arabic" w:cs="Adobe Arabic" w:eastAsia="Adobe Arabic" w:hAnsi="Adobe Arabic"/>
                <w:sz w:val="32"/>
                <w:szCs w:val="32"/>
                <w:rtl w:val="1"/>
              </w:rPr>
              <w:t xml:space="preserve">/6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bidi w:val="1"/>
        <w:jc w:val="center"/>
        <w:rPr>
          <w:rFonts w:ascii="Adobe Arabic" w:cs="Adobe Arabic" w:eastAsia="Adobe Arabic" w:hAnsi="Adobe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jc w:val="center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rPr>
          <w:rFonts w:ascii="Adobe Arabic" w:cs="Adobe Arabic" w:eastAsia="Adobe Arabic" w:hAnsi="Adobe Arab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3105"/>
        </w:tabs>
        <w:bidi w:val="1"/>
        <w:jc w:val="center"/>
        <w:rPr>
          <w:rFonts w:ascii="Adobe Arabic" w:cs="Adobe Arabic" w:eastAsia="Adobe Arabic" w:hAnsi="Adobe Arabic"/>
          <w:sz w:val="48"/>
          <w:szCs w:val="48"/>
        </w:rPr>
      </w:pP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انتهت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الأسئلة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مع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الدعاء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للجميع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بالتوفيق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dobe Arabic" w:cs="Adobe Arabic" w:eastAsia="Adobe Arabic" w:hAnsi="Adobe Arabic"/>
          <w:b w:val="1"/>
          <w:sz w:val="48"/>
          <w:szCs w:val="48"/>
          <w:rtl w:val="1"/>
        </w:rPr>
        <w:t xml:space="preserve">والنجاح</w:t>
      </w:r>
      <w:r w:rsidDel="00000000" w:rsidR="00000000" w:rsidRPr="00000000">
        <w:rPr>
          <w:rFonts w:ascii="Adobe Arabic" w:cs="Adobe Arabic" w:eastAsia="Adobe Arabic" w:hAnsi="Adobe Arabic"/>
          <w:sz w:val="48"/>
          <w:szCs w:val="48"/>
          <w:rtl w:val="0"/>
        </w:rPr>
        <w:t xml:space="preserve">.</w:t>
      </w:r>
    </w:p>
    <w:sectPr>
      <w:pgSz w:h="16838" w:w="11906" w:orient="portrait"/>
      <w:pgMar w:bottom="709" w:top="284" w:left="72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dobe Arabic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