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المديرية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بمحافظة</w:t>
      </w:r>
      <w:r w:rsidDel="00000000" w:rsidR="00000000" w:rsidRPr="00000000">
        <w:rPr>
          <w:b w:val="1"/>
          <w:sz w:val="28"/>
          <w:szCs w:val="28"/>
          <w:rtl w:val="1"/>
        </w:rPr>
        <w:t xml:space="preserve"> /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الباطنة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شمال</w:t>
      </w:r>
    </w:p>
    <w:p w:rsidR="00000000" w:rsidDel="00000000" w:rsidP="00000000" w:rsidRDefault="00000000" w:rsidRPr="00000000" w14:paraId="00000002">
      <w:pPr>
        <w:bidi w:val="1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مدرسة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عبدالله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عمرو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للتعليم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الأساسي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7e6e6" w:val="clear"/>
        <w:bidi w:val="1"/>
        <w:spacing w:after="200" w:line="276" w:lineRule="auto"/>
        <w:ind w:left="720" w:hanging="360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: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علي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الحوسني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              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تحضير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مادة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الإسلامية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2021/2022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م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648.000000000002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9"/>
        <w:gridCol w:w="1352"/>
        <w:gridCol w:w="1496"/>
        <w:gridCol w:w="1726"/>
        <w:gridCol w:w="3020"/>
        <w:gridCol w:w="2780"/>
        <w:gridCol w:w="2025"/>
        <w:tblGridChange w:id="0">
          <w:tblGrid>
            <w:gridCol w:w="2249"/>
            <w:gridCol w:w="1352"/>
            <w:gridCol w:w="1496"/>
            <w:gridCol w:w="1726"/>
            <w:gridCol w:w="3020"/>
            <w:gridCol w:w="2780"/>
            <w:gridCol w:w="20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206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أفعال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المجموعات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rtl w:val="0"/>
              </w:rPr>
              <w:t xml:space="preserve">) –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rtl w:val="0"/>
              </w:rPr>
              <w:t xml:space="preserve"> () –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6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63"/>
        <w:gridCol w:w="3740"/>
        <w:gridCol w:w="4635"/>
        <w:gridCol w:w="2658"/>
        <w:tblGridChange w:id="0">
          <w:tblGrid>
            <w:gridCol w:w="3663"/>
            <w:gridCol w:w="3740"/>
            <w:gridCol w:w="4635"/>
            <w:gridCol w:w="2658"/>
          </w:tblGrid>
        </w:tblGridChange>
      </w:tblGrid>
      <w:tr>
        <w:trPr>
          <w:cantSplit w:val="0"/>
          <w:tblHeader w:val="0"/>
        </w:trPr>
        <w:tc>
          <w:tcPr>
            <w:shd w:fill="e6fdcf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0" w:line="276" w:lineRule="auto"/>
              <w:jc w:val="center"/>
              <w:rPr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القبلي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المفاهيم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9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هل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افعال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؟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بعضا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الافعال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6fdcf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0" w:line="276" w:lineRule="auto"/>
              <w:jc w:val="center"/>
              <w:rPr>
                <w:b w:val="1"/>
                <w:color w:val="a0107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المخرجات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التعليمية</w:t>
            </w:r>
          </w:p>
        </w:tc>
        <w:tc>
          <w:tcPr>
            <w:shd w:fill="e6fdcf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0" w:line="276" w:lineRule="auto"/>
              <w:rPr>
                <w:b w:val="1"/>
                <w:color w:val="a0107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الاستراتيجيات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التدريس</w:t>
            </w:r>
          </w:p>
        </w:tc>
        <w:tc>
          <w:tcPr>
            <w:shd w:fill="e6fdcf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0" w:line="276" w:lineRule="auto"/>
              <w:jc w:val="center"/>
              <w:rPr>
                <w:b w:val="1"/>
                <w:color w:val="a0107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آلية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التنفيذ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التدريبية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التعليمية</w:t>
            </w:r>
          </w:p>
        </w:tc>
        <w:tc>
          <w:tcPr>
            <w:shd w:fill="e6fdcf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0" w:line="276" w:lineRule="auto"/>
              <w:jc w:val="center"/>
              <w:rPr>
                <w:b w:val="1"/>
                <w:color w:val="a0107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الوسائل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ومصادر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a01070"/>
                <w:sz w:val="24"/>
                <w:szCs w:val="24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right"/>
              <w:rPr>
                <w:rFonts w:ascii="Cambria" w:cs="Cambria" w:eastAsia="Cambria" w:hAnsi="Cambria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right"/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يتوقع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الدرس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قادرا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bidi w:val="1"/>
              <w:jc w:val="both"/>
              <w:rPr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spacing w:line="256" w:lineRule="auto"/>
              <w:jc w:val="both"/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1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يعدد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افعال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الصلاة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bidi w:val="1"/>
              <w:jc w:val="both"/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spacing w:line="256" w:lineRule="auto"/>
              <w:jc w:val="both"/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2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يستشهد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ببعض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الأدلة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افعال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الصلاة</w:t>
            </w:r>
          </w:p>
          <w:p w:rsidR="00000000" w:rsidDel="00000000" w:rsidP="00000000" w:rsidRDefault="00000000" w:rsidRPr="00000000" w14:paraId="00000036">
            <w:pPr>
              <w:bidi w:val="1"/>
              <w:jc w:val="both"/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spacing w:line="256" w:lineRule="auto"/>
              <w:jc w:val="both"/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3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يميز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اقوال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وأفعال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الصلاة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spacing w:line="256" w:lineRule="auto"/>
              <w:jc w:val="both"/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4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يؤدي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أركان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الصلاة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وجهها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الصحيح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spacing w:line="256" w:lineRule="auto"/>
              <w:jc w:val="both"/>
              <w:rPr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5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يحرص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أداء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الصلاة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وجهها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sz w:val="24"/>
                <w:szCs w:val="24"/>
                <w:rtl w:val="1"/>
              </w:rPr>
              <w:t xml:space="preserve">الصحيح</w:t>
            </w:r>
          </w:p>
          <w:p w:rsidR="00000000" w:rsidDel="00000000" w:rsidP="00000000" w:rsidRDefault="00000000" w:rsidRPr="00000000" w14:paraId="0000003C">
            <w:pPr>
              <w:bidi w:val="1"/>
              <w:spacing w:line="256" w:lineRule="auto"/>
              <w:ind w:left="54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1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الحوار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والمناقشة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(      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2  </w:t>
            </w: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العصف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الذهني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(       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تنبأ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فسر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لاحظ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(       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التعاوني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(      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شكل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( 7 )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(      )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القياس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3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المقارنة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1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الخرائط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الذهنية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(      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الاستكشاف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باللعب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(      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تمثيل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الأدوار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(      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بالأقران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(      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المشكلات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(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5،4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الذاتي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387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color w:val="7030a0"/>
                <w:sz w:val="24"/>
                <w:szCs w:val="24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..............................</w:t>
            </w:r>
          </w:p>
          <w:p w:rsidR="00000000" w:rsidDel="00000000" w:rsidP="00000000" w:rsidRDefault="00000000" w:rsidRPr="00000000" w14:paraId="0000004D">
            <w:pPr>
              <w:bidi w:val="1"/>
              <w:ind w:left="2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right"/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0"/>
              </w:rPr>
              <w:t xml:space="preserve">1 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0"/>
              </w:rPr>
              <w:t xml:space="preserve"> :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0"/>
              </w:rPr>
              <w:t xml:space="preserve">[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استذكار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دراسته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بخصوص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0"/>
              </w:rPr>
              <w:t xml:space="preserve"> "</w:t>
            </w:r>
          </w:p>
          <w:p w:rsidR="00000000" w:rsidDel="00000000" w:rsidP="00000000" w:rsidRDefault="00000000" w:rsidRPr="00000000" w14:paraId="0000004F">
            <w:pPr>
              <w:jc w:val="right"/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اقوال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0"/>
              </w:rPr>
              <w:t xml:space="preserve"> ]</w:t>
            </w:r>
          </w:p>
          <w:p w:rsidR="00000000" w:rsidDel="00000000" w:rsidP="00000000" w:rsidRDefault="00000000" w:rsidRPr="00000000" w14:paraId="00000050">
            <w:pPr>
              <w:jc w:val="right"/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2: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الاسئلة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فيها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3 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خارطة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توضيح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افعال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الصلاة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right"/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0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مقارنة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التفريق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اقوال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الصلة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وافعالها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jc w:val="right"/>
              <w:rPr>
                <w:rFonts w:ascii="Sakkal Majalla" w:cs="Sakkal Majalla" w:eastAsia="Sakkal Majalla" w:hAnsi="Sakkal Majalla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5: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النص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الاحاديث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الشريفة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ومناقشة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الاخطاء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يقع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فيها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المصلي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6: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الذاتي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تأدية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وجهها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1"/>
              </w:rPr>
              <w:t xml:space="preserve">الصحيح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0"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0"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المدرسي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بوينت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ذهنية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جدول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مقارنة</w:t>
            </w:r>
          </w:p>
        </w:tc>
      </w:tr>
    </w:tbl>
    <w:p w:rsidR="00000000" w:rsidDel="00000000" w:rsidP="00000000" w:rsidRDefault="00000000" w:rsidRPr="00000000" w14:paraId="0000006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6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24"/>
        <w:gridCol w:w="3918"/>
        <w:gridCol w:w="3918"/>
        <w:gridCol w:w="2936"/>
        <w:tblGridChange w:id="0">
          <w:tblGrid>
            <w:gridCol w:w="3924"/>
            <w:gridCol w:w="3918"/>
            <w:gridCol w:w="3918"/>
            <w:gridCol w:w="2936"/>
          </w:tblGrid>
        </w:tblGridChange>
      </w:tblGrid>
      <w:tr>
        <w:trPr>
          <w:cantSplit w:val="0"/>
          <w:tblHeader w:val="0"/>
        </w:trPr>
        <w:tc>
          <w:tcPr>
            <w:shd w:fill="e6fdcf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color w:val="a0107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shd w:fill="e6fdcf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color w:val="a0107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  <w:color w:val="a0107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shd w:fill="e6fdcf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color w:val="a0107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shd w:fill="e6fdcf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a0107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</w:t>
            </w:r>
            <w:r w:rsidDel="00000000" w:rsidR="00000000" w:rsidRPr="00000000">
              <w:rPr>
                <w:rtl w:val="1"/>
              </w:rPr>
              <w:t xml:space="preserve">ـ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سعيد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صلاة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العصر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بالركوع</w:t>
            </w:r>
            <w:r w:rsidDel="00000000" w:rsidR="00000000" w:rsidRPr="00000000">
              <w:rPr>
                <w:rtl w:val="1"/>
              </w:rPr>
              <w:t xml:space="preserve">   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صلاته</w:t>
            </w:r>
            <w:r w:rsidDel="00000000" w:rsidR="00000000" w:rsidRPr="00000000">
              <w:rPr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2- </w:t>
            </w:r>
            <w:r w:rsidDel="00000000" w:rsidR="00000000" w:rsidRPr="00000000">
              <w:rPr>
                <w:rtl w:val="1"/>
              </w:rPr>
              <w:t xml:space="preserve">قراءة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الحديث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صفحة</w:t>
            </w:r>
            <w:r w:rsidDel="00000000" w:rsidR="00000000" w:rsidRPr="00000000">
              <w:rPr>
                <w:rtl w:val="1"/>
              </w:rPr>
              <w:t xml:space="preserve">  76 </w:t>
            </w:r>
            <w:r w:rsidDel="00000000" w:rsidR="00000000" w:rsidRPr="00000000">
              <w:rPr>
                <w:rtl w:val="1"/>
              </w:rPr>
              <w:t xml:space="preserve">واستخراج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افعال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الصلاة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3- </w:t>
            </w:r>
            <w:r w:rsidDel="00000000" w:rsidR="00000000" w:rsidRPr="00000000">
              <w:rPr>
                <w:rtl w:val="1"/>
              </w:rPr>
              <w:t xml:space="preserve">اذكر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أخطاء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المصلي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تتعلق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بأفعال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الصلاة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4- </w:t>
            </w:r>
            <w:r w:rsidDel="00000000" w:rsidR="00000000" w:rsidRPr="00000000">
              <w:rPr>
                <w:rtl w:val="1"/>
              </w:rPr>
              <w:t xml:space="preserve">إعداد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مسابقة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بطاقات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تحتوي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الركوع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والسجود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الصلاة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والاخطاء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المصلي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5- </w:t>
            </w:r>
            <w:r w:rsidDel="00000000" w:rsidR="00000000" w:rsidRPr="00000000">
              <w:rPr>
                <w:rtl w:val="1"/>
              </w:rPr>
              <w:t xml:space="preserve">التدريب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الإثرائية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صلى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مسلم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صلاة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العصر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ولم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يجلس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للتشهد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الاخير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 .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فما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حكم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صلاته</w:t>
            </w:r>
            <w:r w:rsidDel="00000000" w:rsidR="00000000" w:rsidRPr="00000000">
              <w:rPr>
                <w:color w:val="7030a0"/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7B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العلاجية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bidi w:val="1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صح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أم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خطأ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:-</w:t>
            </w:r>
          </w:p>
          <w:p w:rsidR="00000000" w:rsidDel="00000000" w:rsidP="00000000" w:rsidRDefault="00000000" w:rsidRPr="00000000" w14:paraId="00000080">
            <w:pPr>
              <w:bidi w:val="1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عندما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يصلي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المسلم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يرفع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قدميه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الارض</w:t>
            </w:r>
            <w:r w:rsidDel="00000000" w:rsidR="00000000" w:rsidRPr="00000000">
              <w:rPr>
                <w:color w:val="00b050"/>
                <w:sz w:val="24"/>
                <w:szCs w:val="24"/>
                <w:rtl w:val="1"/>
              </w:rPr>
              <w:t xml:space="preserve"> (  )</w:t>
            </w:r>
          </w:p>
          <w:p w:rsidR="00000000" w:rsidDel="00000000" w:rsidP="00000000" w:rsidRDefault="00000000" w:rsidRPr="00000000" w14:paraId="0000008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rPr>
                <w:b w:val="1"/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bidi w:val="1"/>
              <w:rPr>
                <w:b w:val="1"/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افعال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افعال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استشهد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بدليل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الشريف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يتعلق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بأحد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افعال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B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اذكر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أفعال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بالترتيب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93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fdcf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b w:val="1"/>
                <w:color w:val="a0107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a01070"/>
                <w:sz w:val="28"/>
                <w:szCs w:val="28"/>
                <w:rtl w:val="1"/>
              </w:rPr>
              <w:t xml:space="preserve">المعلم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fdcf" w:val="clear"/>
          </w:tcPr>
          <w:p w:rsidR="00000000" w:rsidDel="00000000" w:rsidP="00000000" w:rsidRDefault="00000000" w:rsidRPr="00000000" w14:paraId="0000009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b w:val="1"/>
          <w:color w:val="7030a0"/>
          <w:sz w:val="28"/>
          <w:szCs w:val="28"/>
        </w:rPr>
      </w:pP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يعتمد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المعلم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                                                                                                 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يعتمد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المشرف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200" w:line="276" w:lineRule="auto"/>
        <w:ind w:left="108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ambr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8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iqd4uTUGUH4P1DnFUGJd3Fp9zg==">AMUW2mX/Qf0YbD08UaE/3i3wXow7Dkj4dPm0RQUMeBCq9ljC/gfSjV+frIqNUSSFOt/pjMarnVO0X/mjXUrcAA4zoVBrGjPTvouK60QR1Vq+RI8zZQdSUR0=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